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0974" w:rsidRPr="000D0974" w:rsidRDefault="000D0974" w:rsidP="000D0974">
      <w:pPr>
        <w:tabs>
          <w:tab w:val="left" w:pos="1755"/>
        </w:tabs>
        <w:spacing w:before="240" w:after="60"/>
        <w:rPr>
          <w:rFonts w:ascii="Arial" w:hAnsi="Arial" w:cs="Arial"/>
          <w:color w:val="595959" w:themeColor="text1" w:themeTint="A6"/>
          <w:sz w:val="32"/>
          <w:szCs w:val="32"/>
          <w:lang w:val="en-US"/>
        </w:rPr>
      </w:pPr>
      <w:r w:rsidRPr="000D0974">
        <w:rPr>
          <w:rFonts w:ascii="Arial" w:hAnsi="Arial" w:cs="Arial"/>
          <w:color w:val="595959" w:themeColor="text1" w:themeTint="A6"/>
          <w:sz w:val="32"/>
          <w:szCs w:val="32"/>
          <w:lang w:val="en-US"/>
        </w:rPr>
        <w:t xml:space="preserve">PROFILES IBSE </w:t>
      </w:r>
      <w:r w:rsidR="00694DFA">
        <w:rPr>
          <w:rFonts w:ascii="Arial" w:hAnsi="Arial" w:cs="Arial"/>
          <w:color w:val="595959" w:themeColor="text1" w:themeTint="A6"/>
          <w:sz w:val="32"/>
          <w:szCs w:val="32"/>
          <w:lang w:val="en-US"/>
        </w:rPr>
        <w:t xml:space="preserve">Teaching/Learning </w:t>
      </w:r>
      <w:r w:rsidR="00702AB0">
        <w:rPr>
          <w:rFonts w:ascii="Arial" w:hAnsi="Arial" w:cs="Arial"/>
          <w:color w:val="595959" w:themeColor="text1" w:themeTint="A6"/>
          <w:sz w:val="32"/>
          <w:szCs w:val="32"/>
          <w:lang w:val="en-US"/>
        </w:rPr>
        <w:t>Materials</w:t>
      </w:r>
      <w:r w:rsidR="00C164AA">
        <w:rPr>
          <w:rFonts w:ascii="Arial" w:hAnsi="Arial" w:cs="Arial"/>
          <w:color w:val="595959" w:themeColor="text1" w:themeTint="A6"/>
          <w:sz w:val="32"/>
          <w:szCs w:val="32"/>
          <w:lang w:val="en-US"/>
        </w:rPr>
        <w:t xml:space="preserve"> – Overview</w:t>
      </w:r>
    </w:p>
    <w:p w:rsidR="000D0974" w:rsidRPr="000D0974" w:rsidRDefault="00AA0FF1" w:rsidP="00DD6C0A">
      <w:pPr>
        <w:tabs>
          <w:tab w:val="left" w:pos="1755"/>
        </w:tabs>
        <w:spacing w:after="60"/>
        <w:ind w:right="-993"/>
        <w:rPr>
          <w:rFonts w:ascii="Arial" w:hAnsi="Arial" w:cs="Arial"/>
          <w:color w:val="808080" w:themeColor="background1" w:themeShade="80"/>
          <w:lang w:val="en-GB"/>
        </w:rPr>
      </w:pPr>
      <w:r>
        <w:rPr>
          <w:rFonts w:ascii="Arial" w:hAnsi="Arial" w:cs="Arial"/>
          <w:color w:val="808080" w:themeColor="background1" w:themeShade="80"/>
          <w:lang w:val="en-GB"/>
        </w:rPr>
        <w:t>C</w:t>
      </w:r>
      <w:r w:rsidR="000D0974" w:rsidRPr="000D0974">
        <w:rPr>
          <w:rFonts w:ascii="Arial" w:hAnsi="Arial" w:cs="Arial"/>
          <w:color w:val="808080" w:themeColor="background1" w:themeShade="80"/>
          <w:lang w:val="en-GB"/>
        </w:rPr>
        <w:t xml:space="preserve">ompiled by the PROFILES Working Group of the </w:t>
      </w:r>
      <w:r w:rsidR="00A334D6">
        <w:rPr>
          <w:rFonts w:ascii="Arial" w:hAnsi="Arial" w:cs="Arial"/>
          <w:color w:val="808080" w:themeColor="background1" w:themeShade="80"/>
          <w:lang w:val="en-GB"/>
        </w:rPr>
        <w:t>Weizmann Institute of Science</w:t>
      </w:r>
      <w:r w:rsidR="00DE2D31">
        <w:rPr>
          <w:rFonts w:ascii="Arial" w:hAnsi="Arial" w:cs="Arial"/>
          <w:color w:val="808080" w:themeColor="background1" w:themeShade="80"/>
          <w:lang w:val="en-GB"/>
        </w:rPr>
        <w:t>,</w:t>
      </w:r>
      <w:r w:rsidR="000D0974" w:rsidRPr="000D0974">
        <w:rPr>
          <w:rFonts w:ascii="Arial" w:hAnsi="Arial" w:cs="Arial"/>
          <w:color w:val="808080" w:themeColor="background1" w:themeShade="80"/>
          <w:lang w:val="en-GB"/>
        </w:rPr>
        <w:t xml:space="preserve"> </w:t>
      </w:r>
      <w:r w:rsidR="00DD6C0A">
        <w:rPr>
          <w:rFonts w:ascii="Arial" w:hAnsi="Arial" w:cs="Arial"/>
          <w:color w:val="808080" w:themeColor="background1" w:themeShade="80"/>
          <w:lang w:val="en-GB"/>
        </w:rPr>
        <w:t>Israel</w:t>
      </w:r>
    </w:p>
    <w:p w:rsidR="009F65B3" w:rsidRPr="000D0974" w:rsidRDefault="009F65B3" w:rsidP="009F65B3">
      <w:pPr>
        <w:rPr>
          <w:rFonts w:ascii="Arial" w:hAnsi="Arial" w:cs="Arial"/>
          <w:bCs/>
          <w:color w:val="000000" w:themeColor="text1"/>
          <w:kern w:val="28"/>
          <w:sz w:val="32"/>
          <w:szCs w:val="32"/>
          <w:lang w:val="en-GB"/>
        </w:rPr>
      </w:pPr>
    </w:p>
    <w:p w:rsidR="009F65B3" w:rsidRPr="00CD1111" w:rsidRDefault="00A334D6" w:rsidP="009F65B3">
      <w:pPr>
        <w:pStyle w:val="BodyText"/>
        <w:spacing w:before="480" w:after="120" w:line="240" w:lineRule="auto"/>
        <w:jc w:val="center"/>
        <w:rPr>
          <w:rFonts w:ascii="Arial" w:hAnsi="Arial" w:cs="Arial"/>
          <w:sz w:val="32"/>
          <w:szCs w:val="32"/>
          <w:lang w:val="en-GB"/>
        </w:rPr>
      </w:pPr>
      <w:r>
        <w:rPr>
          <w:rFonts w:ascii="Arial" w:hAnsi="Arial" w:cs="Arial"/>
          <w:noProof/>
          <w:sz w:val="36"/>
          <w:szCs w:val="36"/>
          <w:lang w:val="en-US" w:eastAsia="en-US" w:bidi="he-IL"/>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600075</wp:posOffset>
                </wp:positionV>
                <wp:extent cx="3824605" cy="1460500"/>
                <wp:effectExtent l="4445"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146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03A" w:rsidRPr="00A057E8" w:rsidRDefault="000F703A" w:rsidP="009F65B3">
                            <w:pPr>
                              <w:rPr>
                                <w:sz w:val="44"/>
                                <w:szCs w:val="44"/>
                                <w:lang w:val="en-GB"/>
                              </w:rPr>
                            </w:pPr>
                            <w:r w:rsidRPr="00A334D6">
                              <w:rPr>
                                <w:rFonts w:ascii="Arial" w:hAnsi="Arial" w:cs="Arial"/>
                                <w:bCs/>
                                <w:color w:val="FFFFFF" w:themeColor="background1"/>
                                <w:kern w:val="28"/>
                                <w:sz w:val="48"/>
                                <w:szCs w:val="48"/>
                                <w:lang w:val="en-GB"/>
                              </w:rPr>
                              <w:t>Can used oil be the next generation fuel?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2in;margin-top:47.25pt;width:301.1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5htwIAALw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" filled="f" stroked="f">
                <v:textbox>
                  <w:txbxContent>
                    <w:p w:rsidR="000F703A" w:rsidRPr="00A057E8" w:rsidRDefault="000F703A" w:rsidP="009F65B3">
                      <w:pPr>
                        <w:rPr>
                          <w:sz w:val="44"/>
                          <w:szCs w:val="44"/>
                          <w:lang w:val="en-GB"/>
                        </w:rPr>
                      </w:pPr>
                      <w:r w:rsidRPr="00A334D6">
                        <w:rPr>
                          <w:rFonts w:ascii="Arial" w:hAnsi="Arial" w:cs="Arial"/>
                          <w:bCs/>
                          <w:color w:val="FFFFFF" w:themeColor="background1"/>
                          <w:kern w:val="28"/>
                          <w:sz w:val="48"/>
                          <w:szCs w:val="48"/>
                          <w:lang w:val="en-GB"/>
                        </w:rPr>
                        <w:t>Can used oil be the next generation fuel?</w:t>
                      </w:r>
                    </w:p>
                  </w:txbxContent>
                </v:textbox>
              </v:shape>
            </w:pict>
          </mc:Fallback>
        </mc:AlternateContent>
      </w:r>
      <w:r>
        <w:rPr>
          <w:rFonts w:ascii="Arial" w:hAnsi="Arial" w:cs="Arial"/>
          <w:noProof/>
          <w:sz w:val="22"/>
          <w:szCs w:val="22"/>
          <w:lang w:val="en-US" w:eastAsia="en-US" w:bidi="he-IL"/>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669925</wp:posOffset>
                </wp:positionV>
                <wp:extent cx="1791970" cy="135128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135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03A" w:rsidRDefault="000F703A" w:rsidP="009F65B3">
                            <w:pPr>
                              <w:rPr>
                                <w:lang w:val="de-DE"/>
                              </w:rPr>
                            </w:pPr>
                            <w:r>
                              <w:rPr>
                                <w:noProof/>
                                <w:lang w:val="en-US" w:eastAsia="en-US" w:bidi="he-IL"/>
                              </w:rPr>
                              <w:drawing>
                                <wp:inline distT="0" distB="0" distL="0" distR="0">
                                  <wp:extent cx="1609090" cy="1072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9090" cy="1072515"/>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5" o:spid="_x0000_s1027" type="#_x0000_t202" style="position:absolute;left:0;text-align:left;margin-left:2.8pt;margin-top:52.75pt;width:141.1pt;height:106.4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" filled="f" stroked="f">
                <v:textbox style="mso-fit-shape-to-text:t">
                  <w:txbxContent>
                    <w:p w:rsidR="000F703A" w:rsidRDefault="000F703A" w:rsidP="009F65B3">
                      <w:pPr>
                        <w:rPr>
                          <w:lang w:val="de-DE"/>
                        </w:rPr>
                      </w:pPr>
                      <w:r>
                        <w:rPr>
                          <w:noProof/>
                          <w:lang w:val="en-US" w:eastAsia="en-US" w:bidi="he-IL"/>
                        </w:rPr>
                        <w:drawing>
                          <wp:inline distT="0" distB="0" distL="0" distR="0">
                            <wp:extent cx="1609090" cy="10725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9090" cy="1072515"/>
                                    </a:xfrm>
                                    <a:prstGeom prst="rect">
                                      <a:avLst/>
                                    </a:prstGeom>
                                  </pic:spPr>
                                </pic:pic>
                              </a:graphicData>
                            </a:graphic>
                          </wp:inline>
                        </w:drawing>
                      </w:r>
                    </w:p>
                  </w:txbxContent>
                </v:textbox>
              </v:shape>
            </w:pict>
          </mc:Fallback>
        </mc:AlternateContent>
      </w:r>
      <w:r>
        <w:rPr>
          <w:rFonts w:ascii="Arial" w:hAnsi="Arial" w:cs="Arial"/>
          <w:noProof/>
          <w:sz w:val="32"/>
          <w:szCs w:val="32"/>
          <w:lang w:val="en-US" w:eastAsia="en-US" w:bidi="he-IL"/>
        </w:rPr>
        <mc:AlternateContent>
          <mc:Choice Requires="wps">
            <w:drawing>
              <wp:inline distT="0" distB="0" distL="0" distR="0">
                <wp:extent cx="5791200" cy="2101215"/>
                <wp:effectExtent l="4445" t="0" r="0" b="0"/>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200" cy="2101215"/>
                        </a:xfrm>
                        <a:prstGeom prst="rect">
                          <a:avLst/>
                        </a:prstGeom>
                        <a:solidFill>
                          <a:schemeClr val="bg1">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6" o:spid="_x0000_s1026" style="width:456pt;height:16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" fillcolor="#7f7f7f [1612]" stroked="f">
                <w10:wrap anchorx="page"/>
                <w10:anchorlock/>
              </v:rect>
            </w:pict>
          </mc:Fallback>
        </mc:AlternateContent>
      </w:r>
    </w:p>
    <w:p w:rsidR="009F65B3" w:rsidRPr="00CD1111" w:rsidRDefault="00A334D6" w:rsidP="009F65B3">
      <w:pPr>
        <w:suppressAutoHyphens/>
        <w:spacing w:before="360" w:after="240"/>
        <w:jc w:val="both"/>
        <w:rPr>
          <w:rFonts w:ascii="Arial" w:hAnsi="Arial" w:cs="Arial"/>
          <w:sz w:val="32"/>
          <w:szCs w:val="32"/>
          <w:lang w:val="en-US"/>
        </w:rPr>
      </w:pPr>
      <w:r>
        <w:rPr>
          <w:rFonts w:ascii="Arial" w:hAnsi="Arial" w:cs="Arial"/>
          <w:noProof/>
          <w:sz w:val="22"/>
          <w:szCs w:val="22"/>
          <w:lang w:val="en-US" w:eastAsia="en-US" w:bidi="he-IL"/>
        </w:rPr>
        <mc:AlternateContent>
          <mc:Choice Requires="wps">
            <w:drawing>
              <wp:anchor distT="0" distB="0" distL="114300" distR="114300" simplePos="0" relativeHeight="251661312" behindDoc="0" locked="0" layoutInCell="1" allowOverlap="1">
                <wp:simplePos x="0" y="0"/>
                <wp:positionH relativeFrom="column">
                  <wp:posOffset>1500505</wp:posOffset>
                </wp:positionH>
                <wp:positionV relativeFrom="paragraph">
                  <wp:posOffset>34925</wp:posOffset>
                </wp:positionV>
                <wp:extent cx="4292600" cy="813435"/>
                <wp:effectExtent l="0" t="0" r="0" b="5715"/>
                <wp:wrapNone/>
                <wp:docPr id="1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0" cy="813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703A" w:rsidRPr="00A057E8" w:rsidRDefault="000F703A" w:rsidP="00F13BEA">
                            <w:pPr>
                              <w:pStyle w:val="BodyText"/>
                              <w:spacing w:line="276" w:lineRule="auto"/>
                              <w:jc w:val="right"/>
                              <w:rPr>
                                <w:rFonts w:ascii="Arial" w:hAnsi="Arial" w:cs="Arial"/>
                                <w:color w:val="808080" w:themeColor="background1" w:themeShade="80"/>
                                <w:sz w:val="34"/>
                                <w:szCs w:val="34"/>
                                <w:lang w:val="en-GB"/>
                              </w:rPr>
                            </w:pPr>
                            <w:r w:rsidRPr="00A057E8">
                              <w:rPr>
                                <w:rFonts w:ascii="Arial" w:hAnsi="Arial" w:cs="Arial"/>
                                <w:color w:val="808080" w:themeColor="background1" w:themeShade="80"/>
                                <w:sz w:val="34"/>
                                <w:szCs w:val="34"/>
                                <w:lang w:val="en-GB"/>
                              </w:rPr>
                              <w:t xml:space="preserve">A Module for Science Instruction – especially Chemistry – for Grades </w:t>
                            </w:r>
                            <w:r>
                              <w:rPr>
                                <w:rFonts w:ascii="Arial" w:hAnsi="Arial" w:cs="Arial"/>
                                <w:color w:val="808080" w:themeColor="background1" w:themeShade="80"/>
                                <w:sz w:val="34"/>
                                <w:szCs w:val="34"/>
                                <w:lang w:val="en-GB"/>
                              </w:rPr>
                              <w:t>9</w:t>
                            </w:r>
                            <w:r w:rsidRPr="00A057E8">
                              <w:rPr>
                                <w:rFonts w:ascii="Arial" w:hAnsi="Arial" w:cs="Arial"/>
                                <w:color w:val="808080" w:themeColor="background1" w:themeShade="80"/>
                                <w:sz w:val="34"/>
                                <w:szCs w:val="34"/>
                                <w:lang w:val="en-GB"/>
                              </w:rPr>
                              <w:t xml:space="preserve"> to </w:t>
                            </w:r>
                            <w:r>
                              <w:rPr>
                                <w:rFonts w:ascii="Arial" w:hAnsi="Arial" w:cs="Arial"/>
                                <w:color w:val="808080" w:themeColor="background1" w:themeShade="80"/>
                                <w:sz w:val="34"/>
                                <w:szCs w:val="34"/>
                                <w:lang w:val="en-GB"/>
                              </w:rPr>
                              <w:t>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118.15pt;margin-top:2.75pt;width:338pt;height:6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" stroked="f">
                <v:textbox>
                  <w:txbxContent>
                    <w:p w:rsidR="000F703A" w:rsidRPr="00A057E8" w:rsidRDefault="000F703A" w:rsidP="00F13BEA">
                      <w:pPr>
                        <w:pStyle w:val="ac"/>
                        <w:spacing w:line="276" w:lineRule="auto"/>
                        <w:jc w:val="right"/>
                        <w:rPr>
                          <w:rFonts w:ascii="Arial" w:hAnsi="Arial" w:cs="Arial"/>
                          <w:color w:val="808080" w:themeColor="background1" w:themeShade="80"/>
                          <w:sz w:val="34"/>
                          <w:szCs w:val="34"/>
                          <w:lang w:val="en-GB"/>
                        </w:rPr>
                      </w:pPr>
                      <w:r w:rsidRPr="00A057E8">
                        <w:rPr>
                          <w:rFonts w:ascii="Arial" w:hAnsi="Arial" w:cs="Arial"/>
                          <w:color w:val="808080" w:themeColor="background1" w:themeShade="80"/>
                          <w:sz w:val="34"/>
                          <w:szCs w:val="34"/>
                          <w:lang w:val="en-GB"/>
                        </w:rPr>
                        <w:t xml:space="preserve">A Module for Science Instruction – especially Chemistry – for Grades </w:t>
                      </w:r>
                      <w:r>
                        <w:rPr>
                          <w:rFonts w:ascii="Arial" w:hAnsi="Arial" w:cs="Arial"/>
                          <w:color w:val="808080" w:themeColor="background1" w:themeShade="80"/>
                          <w:sz w:val="34"/>
                          <w:szCs w:val="34"/>
                          <w:lang w:val="en-GB"/>
                        </w:rPr>
                        <w:t>9</w:t>
                      </w:r>
                      <w:r w:rsidRPr="00A057E8">
                        <w:rPr>
                          <w:rFonts w:ascii="Arial" w:hAnsi="Arial" w:cs="Arial"/>
                          <w:color w:val="808080" w:themeColor="background1" w:themeShade="80"/>
                          <w:sz w:val="34"/>
                          <w:szCs w:val="34"/>
                          <w:lang w:val="en-GB"/>
                        </w:rPr>
                        <w:t xml:space="preserve"> to </w:t>
                      </w:r>
                      <w:r>
                        <w:rPr>
                          <w:rFonts w:ascii="Arial" w:hAnsi="Arial" w:cs="Arial"/>
                          <w:color w:val="808080" w:themeColor="background1" w:themeShade="80"/>
                          <w:sz w:val="34"/>
                          <w:szCs w:val="34"/>
                          <w:lang w:val="en-GB"/>
                        </w:rPr>
                        <w:t>10</w:t>
                      </w:r>
                    </w:p>
                  </w:txbxContent>
                </v:textbox>
              </v:shape>
            </w:pict>
          </mc:Fallback>
        </mc:AlternateContent>
      </w:r>
    </w:p>
    <w:p w:rsidR="009F65B3" w:rsidRDefault="009F65B3" w:rsidP="009F65B3">
      <w:pPr>
        <w:suppressAutoHyphens/>
        <w:spacing w:before="360" w:line="360" w:lineRule="auto"/>
        <w:jc w:val="both"/>
        <w:rPr>
          <w:rFonts w:ascii="Arial" w:hAnsi="Arial" w:cs="Arial"/>
          <w:sz w:val="32"/>
          <w:szCs w:val="32"/>
          <w:lang w:val="en-US"/>
        </w:rPr>
      </w:pPr>
    </w:p>
    <w:p w:rsidR="00DE2D31" w:rsidRDefault="00DE2D31" w:rsidP="00DE2D31">
      <w:pPr>
        <w:pStyle w:val="Footer"/>
        <w:tabs>
          <w:tab w:val="left" w:pos="1701"/>
        </w:tabs>
        <w:rPr>
          <w:rFonts w:ascii="Arial" w:hAnsi="Arial" w:cs="Arial"/>
          <w:color w:val="808080" w:themeColor="background1" w:themeShade="80"/>
          <w:lang w:val="en-US"/>
        </w:rPr>
      </w:pPr>
      <w:r>
        <w:rPr>
          <w:rFonts w:ascii="Arial" w:hAnsi="Arial" w:cs="Arial"/>
          <w:color w:val="808080" w:themeColor="background1" w:themeShade="80"/>
          <w:lang w:val="en-US"/>
        </w:rPr>
        <w:t>Leaders: Avi Hofstein and Rachel Mamlok-Naaman</w:t>
      </w:r>
    </w:p>
    <w:p w:rsidR="004F3BB0" w:rsidRDefault="000D0974" w:rsidP="00DD6C0A">
      <w:pPr>
        <w:pStyle w:val="Footer"/>
        <w:tabs>
          <w:tab w:val="left" w:pos="1701"/>
        </w:tabs>
        <w:rPr>
          <w:rFonts w:ascii="Arial" w:hAnsi="Arial" w:cs="Arial"/>
          <w:color w:val="808080" w:themeColor="background1" w:themeShade="80"/>
          <w:lang w:val="en-US"/>
        </w:rPr>
      </w:pPr>
      <w:r w:rsidRPr="009F65B3">
        <w:rPr>
          <w:rFonts w:ascii="Arial" w:hAnsi="Arial" w:cs="Arial"/>
          <w:color w:val="808080" w:themeColor="background1" w:themeShade="80"/>
          <w:lang w:val="en-US"/>
        </w:rPr>
        <w:t>Developed by:</w:t>
      </w:r>
      <w:r w:rsidRPr="009F65B3">
        <w:rPr>
          <w:rFonts w:ascii="Arial" w:hAnsi="Arial" w:cs="Arial"/>
          <w:color w:val="808080" w:themeColor="background1" w:themeShade="80"/>
          <w:lang w:val="en-US"/>
        </w:rPr>
        <w:tab/>
      </w:r>
      <w:r w:rsidR="00A334D6" w:rsidRPr="00A334D6">
        <w:rPr>
          <w:rFonts w:ascii="Arial" w:hAnsi="Arial" w:cs="Arial"/>
          <w:color w:val="808080" w:themeColor="background1" w:themeShade="80"/>
          <w:lang w:val="en-US"/>
        </w:rPr>
        <w:t>Lira Ezra, Bela Shkolnik, Jawad Agbaryia</w:t>
      </w:r>
    </w:p>
    <w:p w:rsidR="000D0974" w:rsidRPr="009F65B3" w:rsidRDefault="004F3BB0" w:rsidP="00DD6C0A">
      <w:pPr>
        <w:pStyle w:val="Footer"/>
        <w:tabs>
          <w:tab w:val="left" w:pos="1701"/>
        </w:tabs>
        <w:rPr>
          <w:rFonts w:ascii="Arial" w:hAnsi="Arial" w:cs="Arial"/>
          <w:color w:val="808080" w:themeColor="background1" w:themeShade="80"/>
          <w:lang w:val="en-US"/>
        </w:rPr>
      </w:pPr>
      <w:r>
        <w:rPr>
          <w:rFonts w:asciiTheme="minorBidi" w:hAnsiTheme="minorBidi"/>
          <w:color w:val="808080" w:themeColor="background1" w:themeShade="80"/>
          <w:lang w:val="pt-PT"/>
        </w:rPr>
        <w:t xml:space="preserve">Edited by:       </w:t>
      </w:r>
      <w:r w:rsidR="00B23EF0">
        <w:rPr>
          <w:rFonts w:asciiTheme="minorBidi" w:hAnsiTheme="minorBidi"/>
          <w:color w:val="808080" w:themeColor="background1" w:themeShade="80"/>
          <w:lang w:val="pt-PT"/>
        </w:rPr>
        <w:t xml:space="preserve">Dr. Dvora Katchevich and </w:t>
      </w:r>
      <w:r w:rsidRPr="00FC5815">
        <w:rPr>
          <w:rFonts w:asciiTheme="minorBidi" w:hAnsiTheme="minorBidi"/>
          <w:color w:val="808080" w:themeColor="background1" w:themeShade="80"/>
          <w:lang w:val="pt-PT"/>
        </w:rPr>
        <w:t>Dr. Rachel  Mamlok-Naaman</w:t>
      </w:r>
    </w:p>
    <w:p w:rsidR="000D0974" w:rsidRPr="00DD6C0A" w:rsidRDefault="000D0974" w:rsidP="00DD6C0A">
      <w:pPr>
        <w:rPr>
          <w:rFonts w:ascii="Arial" w:eastAsiaTheme="minorHAnsi" w:hAnsi="Arial" w:cs="Arial"/>
          <w:color w:val="808080" w:themeColor="background1" w:themeShade="80"/>
          <w:sz w:val="22"/>
          <w:szCs w:val="22"/>
          <w:lang w:val="en-US" w:eastAsia="en-US"/>
        </w:rPr>
      </w:pPr>
      <w:r w:rsidRPr="009F65B3">
        <w:rPr>
          <w:rFonts w:ascii="Arial" w:hAnsi="Arial" w:cs="Arial"/>
          <w:color w:val="808080" w:themeColor="background1" w:themeShade="80"/>
          <w:lang w:val="en-US"/>
        </w:rPr>
        <w:t>Institution:</w:t>
      </w:r>
      <w:r w:rsidRPr="009F65B3">
        <w:rPr>
          <w:rFonts w:ascii="Arial" w:hAnsi="Arial" w:cs="Arial"/>
          <w:color w:val="808080" w:themeColor="background1" w:themeShade="80"/>
          <w:lang w:val="en-US"/>
        </w:rPr>
        <w:tab/>
      </w:r>
      <w:r w:rsidR="00DD6C0A">
        <w:rPr>
          <w:rFonts w:ascii="Arial" w:hAnsi="Arial" w:cs="Arial"/>
          <w:color w:val="808080" w:themeColor="background1" w:themeShade="80"/>
          <w:lang w:val="en-US"/>
        </w:rPr>
        <w:t>Science Teaching Department</w:t>
      </w:r>
      <w:r w:rsidRPr="009F65B3">
        <w:rPr>
          <w:rFonts w:ascii="Arial" w:hAnsi="Arial" w:cs="Arial"/>
          <w:color w:val="808080" w:themeColor="background1" w:themeShade="80"/>
          <w:lang w:val="en-US"/>
        </w:rPr>
        <w:t xml:space="preserve">, </w:t>
      </w:r>
      <w:r w:rsidR="00DD6C0A" w:rsidRPr="00DD6C0A">
        <w:rPr>
          <w:rFonts w:ascii="Arial" w:eastAsiaTheme="minorHAnsi" w:hAnsi="Arial" w:cs="Arial"/>
          <w:color w:val="808080" w:themeColor="background1" w:themeShade="80"/>
          <w:sz w:val="22"/>
          <w:szCs w:val="22"/>
          <w:lang w:val="en-US" w:eastAsia="en-US"/>
        </w:rPr>
        <w:t>the Weizmann Institute of Science – Israel</w:t>
      </w:r>
    </w:p>
    <w:p w:rsidR="000D0974" w:rsidRPr="009F65B3" w:rsidRDefault="000D0974" w:rsidP="00DD6C0A">
      <w:pPr>
        <w:pStyle w:val="Footer"/>
        <w:tabs>
          <w:tab w:val="left" w:pos="1701"/>
        </w:tabs>
        <w:rPr>
          <w:rFonts w:ascii="Arial" w:hAnsi="Arial" w:cs="Arial"/>
          <w:color w:val="808080" w:themeColor="background1" w:themeShade="80"/>
          <w:lang w:val="en-US"/>
        </w:rPr>
      </w:pPr>
      <w:r w:rsidRPr="009F65B3">
        <w:rPr>
          <w:rFonts w:ascii="Arial" w:hAnsi="Arial" w:cs="Arial"/>
          <w:color w:val="808080" w:themeColor="background1" w:themeShade="80"/>
          <w:lang w:val="en-US"/>
        </w:rPr>
        <w:t>Homepage:</w:t>
      </w:r>
      <w:r w:rsidRPr="009F65B3">
        <w:rPr>
          <w:rFonts w:ascii="Arial" w:hAnsi="Arial" w:cs="Arial"/>
          <w:color w:val="808080" w:themeColor="background1" w:themeShade="80"/>
          <w:lang w:val="en-US"/>
        </w:rPr>
        <w:tab/>
      </w:r>
      <w:hyperlink r:id="rId11" w:history="1">
        <w:r w:rsidR="00DD6C0A" w:rsidRPr="00DB490B">
          <w:rPr>
            <w:rStyle w:val="Hyperlink"/>
            <w:rFonts w:ascii="Arial" w:hAnsi="Arial" w:cs="Arial"/>
            <w:sz w:val="22"/>
            <w:szCs w:val="22"/>
            <w:lang w:val="en-US"/>
          </w:rPr>
          <w:t>http://stwww.weizmann.ac.il/g-chem/profiles/</w:t>
        </w:r>
      </w:hyperlink>
      <w:r w:rsidR="00DD6C0A">
        <w:rPr>
          <w:rFonts w:ascii="Arial" w:hAnsi="Arial" w:cs="Arial"/>
          <w:color w:val="808080" w:themeColor="background1" w:themeShade="80"/>
          <w:lang w:val="en-US"/>
        </w:rPr>
        <w:t xml:space="preserve"> </w:t>
      </w:r>
    </w:p>
    <w:p w:rsidR="000D0974" w:rsidRPr="009F65B3" w:rsidRDefault="000D0974" w:rsidP="000D0974">
      <w:pPr>
        <w:pStyle w:val="Footer"/>
        <w:tabs>
          <w:tab w:val="left" w:pos="1701"/>
        </w:tabs>
        <w:rPr>
          <w:rFonts w:ascii="Arial" w:hAnsi="Arial" w:cs="Arial"/>
          <w:color w:val="808080" w:themeColor="background1" w:themeShade="80"/>
          <w:lang w:val="en-US"/>
        </w:rPr>
      </w:pPr>
    </w:p>
    <w:p w:rsidR="009F65B3" w:rsidRPr="000D0974" w:rsidRDefault="009F65B3" w:rsidP="009F65B3">
      <w:pPr>
        <w:suppressAutoHyphens/>
        <w:spacing w:before="360" w:line="360" w:lineRule="auto"/>
        <w:jc w:val="both"/>
        <w:rPr>
          <w:rFonts w:ascii="Arial" w:hAnsi="Arial" w:cs="Arial"/>
          <w:color w:val="595959" w:themeColor="text1" w:themeTint="A6"/>
          <w:sz w:val="28"/>
          <w:szCs w:val="28"/>
          <w:lang w:val="en-US"/>
        </w:rPr>
      </w:pPr>
      <w:r w:rsidRPr="000D0974">
        <w:rPr>
          <w:rFonts w:ascii="Arial" w:hAnsi="Arial" w:cs="Arial"/>
          <w:color w:val="595959" w:themeColor="text1" w:themeTint="A6"/>
          <w:sz w:val="32"/>
          <w:szCs w:val="32"/>
          <w:lang w:val="en-US"/>
        </w:rPr>
        <w:t>Abstract</w:t>
      </w:r>
      <w:r w:rsidRPr="000D0974">
        <w:rPr>
          <w:rFonts w:ascii="Arial" w:hAnsi="Arial" w:cs="Arial"/>
          <w:color w:val="595959" w:themeColor="text1" w:themeTint="A6"/>
          <w:sz w:val="28"/>
          <w:szCs w:val="28"/>
          <w:lang w:val="en-US"/>
        </w:rPr>
        <w:t xml:space="preserve"> </w:t>
      </w:r>
    </w:p>
    <w:p w:rsidR="009F65B3" w:rsidRPr="00DD6C0A" w:rsidRDefault="00DD6C0A" w:rsidP="009F65B3">
      <w:pPr>
        <w:pStyle w:val="Title"/>
        <w:spacing w:after="120" w:line="360" w:lineRule="auto"/>
        <w:jc w:val="both"/>
        <w:rPr>
          <w:rFonts w:ascii="Arial" w:hAnsi="Arial"/>
          <w:color w:val="595959" w:themeColor="text1" w:themeTint="A6"/>
          <w:sz w:val="20"/>
          <w:szCs w:val="20"/>
          <w:lang w:val="en-GB"/>
        </w:rPr>
      </w:pPr>
      <w:r w:rsidRPr="00DD6C0A">
        <w:rPr>
          <w:rFonts w:ascii="Arial" w:hAnsi="Arial"/>
          <w:color w:val="595959" w:themeColor="text1" w:themeTint="A6"/>
          <w:sz w:val="20"/>
          <w:szCs w:val="20"/>
          <w:lang w:val="en-GB"/>
        </w:rPr>
        <w:t>Energy crisis is here. With the increase in world population the demand for fuel and energy sources is increasing too. Most of the energy sources are derived from petroleum. These sources pollute the environment. One of the alternative energy sources is biodiesel, and it derives from plants or from used oil plants. Through the module we can expose the students to existing energy sources and the alternative biodiesel.</w:t>
      </w:r>
    </w:p>
    <w:p w:rsidR="005D68A5" w:rsidRPr="00CD1111" w:rsidRDefault="005D68A5" w:rsidP="007622C1">
      <w:pPr>
        <w:pStyle w:val="BodyText"/>
        <w:keepNext/>
        <w:keepLines/>
        <w:pageBreakBefore/>
        <w:tabs>
          <w:tab w:val="left" w:pos="3855"/>
        </w:tabs>
        <w:spacing w:after="240"/>
        <w:rPr>
          <w:rFonts w:ascii="Arial" w:hAnsi="Arial" w:cs="Arial"/>
          <w:lang w:val="en-GB"/>
        </w:rPr>
      </w:pPr>
      <w:r w:rsidRPr="00CD1111">
        <w:rPr>
          <w:rFonts w:ascii="Arial" w:hAnsi="Arial" w:cs="Arial"/>
          <w:b/>
          <w:sz w:val="24"/>
          <w:szCs w:val="24"/>
          <w:lang w:val="en-GB"/>
        </w:rPr>
        <w:lastRenderedPageBreak/>
        <w:t xml:space="preserve">Subject: </w:t>
      </w:r>
      <w:r w:rsidRPr="00CD1111">
        <w:rPr>
          <w:rFonts w:ascii="Arial" w:hAnsi="Arial" w:cs="Arial"/>
          <w:lang w:val="en-GB"/>
        </w:rPr>
        <w:t>Science and/or Chemistry</w:t>
      </w:r>
    </w:p>
    <w:p w:rsidR="005D68A5" w:rsidRPr="00CD1111" w:rsidRDefault="005D68A5" w:rsidP="00DD6C0A">
      <w:pPr>
        <w:pStyle w:val="BodyText"/>
        <w:spacing w:after="240"/>
        <w:ind w:left="1440" w:hanging="1440"/>
        <w:rPr>
          <w:rFonts w:ascii="Arial" w:hAnsi="Arial" w:cs="Arial"/>
          <w:sz w:val="24"/>
          <w:szCs w:val="24"/>
          <w:lang w:val="en-GB"/>
        </w:rPr>
      </w:pPr>
      <w:r w:rsidRPr="00CD1111">
        <w:rPr>
          <w:rFonts w:ascii="Arial" w:hAnsi="Arial" w:cs="Arial"/>
          <w:b/>
          <w:sz w:val="24"/>
          <w:szCs w:val="24"/>
          <w:lang w:val="en-GB"/>
        </w:rPr>
        <w:t>Grade level:</w:t>
      </w:r>
      <w:r w:rsidRPr="00CD1111">
        <w:rPr>
          <w:rFonts w:ascii="Arial" w:hAnsi="Arial" w:cs="Arial"/>
          <w:sz w:val="24"/>
          <w:szCs w:val="24"/>
          <w:lang w:val="en-GB"/>
        </w:rPr>
        <w:t xml:space="preserve"> </w:t>
      </w:r>
      <w:r w:rsidR="00DD6C0A">
        <w:rPr>
          <w:rFonts w:ascii="Arial" w:hAnsi="Arial" w:cs="Arial"/>
          <w:lang w:val="en-GB"/>
        </w:rPr>
        <w:t>9</w:t>
      </w:r>
      <w:r w:rsidRPr="00CD1111">
        <w:rPr>
          <w:rFonts w:ascii="Arial" w:hAnsi="Arial" w:cs="Arial"/>
          <w:vertAlign w:val="superscript"/>
          <w:lang w:val="en-GB"/>
        </w:rPr>
        <w:t>th</w:t>
      </w:r>
      <w:r w:rsidRPr="00CD1111">
        <w:rPr>
          <w:rFonts w:ascii="Arial" w:hAnsi="Arial" w:cs="Arial"/>
          <w:lang w:val="en-GB"/>
        </w:rPr>
        <w:t xml:space="preserve"> to </w:t>
      </w:r>
      <w:r w:rsidR="00DD6C0A">
        <w:rPr>
          <w:rFonts w:ascii="Arial" w:hAnsi="Arial" w:cs="Arial"/>
          <w:lang w:val="en-GB"/>
        </w:rPr>
        <w:t>10</w:t>
      </w:r>
      <w:r w:rsidRPr="00CD1111">
        <w:rPr>
          <w:rFonts w:ascii="Arial" w:hAnsi="Arial" w:cs="Arial"/>
          <w:vertAlign w:val="superscript"/>
          <w:lang w:val="en-GB"/>
        </w:rPr>
        <w:t>th</w:t>
      </w:r>
      <w:r w:rsidRPr="00CD1111">
        <w:rPr>
          <w:rFonts w:ascii="Arial" w:hAnsi="Arial" w:cs="Arial"/>
          <w:lang w:val="en-GB"/>
        </w:rPr>
        <w:t xml:space="preserve"> grade </w:t>
      </w:r>
    </w:p>
    <w:p w:rsidR="005D68A5" w:rsidRPr="00CD1111" w:rsidRDefault="006B2CFD" w:rsidP="00DD6C0A">
      <w:pPr>
        <w:spacing w:after="240" w:line="360" w:lineRule="auto"/>
        <w:ind w:left="2160" w:hanging="2160"/>
        <w:rPr>
          <w:rFonts w:ascii="Arial" w:hAnsi="Arial" w:cs="Arial"/>
          <w:lang w:val="en-GB"/>
        </w:rPr>
      </w:pPr>
      <w:r>
        <w:rPr>
          <w:rFonts w:ascii="Arial" w:hAnsi="Arial" w:cs="Arial"/>
          <w:b/>
          <w:lang w:val="en-GB"/>
        </w:rPr>
        <w:t>Science concepts</w:t>
      </w:r>
      <w:r w:rsidR="005D68A5" w:rsidRPr="00CD1111">
        <w:rPr>
          <w:rFonts w:ascii="Arial" w:hAnsi="Arial" w:cs="Arial"/>
          <w:b/>
          <w:lang w:val="en-GB"/>
        </w:rPr>
        <w:t>:</w:t>
      </w:r>
      <w:r w:rsidR="005D68A5" w:rsidRPr="00CD1111">
        <w:rPr>
          <w:rFonts w:ascii="Arial" w:hAnsi="Arial" w:cs="Arial"/>
          <w:sz w:val="20"/>
          <w:szCs w:val="20"/>
          <w:lang w:val="en-GB"/>
        </w:rPr>
        <w:t xml:space="preserve"> </w:t>
      </w:r>
      <w:r w:rsidR="00DD6C0A">
        <w:rPr>
          <w:rFonts w:ascii="Arial" w:hAnsi="Arial" w:cs="Arial"/>
          <w:sz w:val="20"/>
          <w:szCs w:val="20"/>
          <w:lang w:val="en-GB"/>
        </w:rPr>
        <w:t>Combustion of carbon compounds, pollution, energy.</w:t>
      </w:r>
    </w:p>
    <w:p w:rsidR="005D68A5" w:rsidRPr="00CD1111" w:rsidRDefault="005D68A5" w:rsidP="00DD6C0A">
      <w:pPr>
        <w:spacing w:after="240" w:line="360" w:lineRule="auto"/>
        <w:rPr>
          <w:rFonts w:ascii="Arial" w:hAnsi="Arial" w:cs="Arial"/>
          <w:b/>
          <w:lang w:val="en-GB"/>
        </w:rPr>
      </w:pPr>
      <w:r w:rsidRPr="00CD1111">
        <w:rPr>
          <w:rFonts w:ascii="Arial" w:hAnsi="Arial" w:cs="Arial"/>
          <w:b/>
          <w:lang w:val="en-GB"/>
        </w:rPr>
        <w:t>Kind of activity:</w:t>
      </w:r>
      <w:r w:rsidRPr="00CD1111">
        <w:rPr>
          <w:rFonts w:ascii="Arial" w:hAnsi="Arial" w:cs="Arial"/>
          <w:lang w:val="en-GB"/>
        </w:rPr>
        <w:t xml:space="preserve"> </w:t>
      </w:r>
      <w:r w:rsidRPr="00CD1111">
        <w:rPr>
          <w:rFonts w:ascii="Arial" w:hAnsi="Arial" w:cs="Arial"/>
          <w:sz w:val="20"/>
          <w:szCs w:val="20"/>
          <w:lang w:val="en-GB"/>
        </w:rPr>
        <w:t>Enquirin</w:t>
      </w:r>
      <w:r w:rsidR="00DD6C0A">
        <w:rPr>
          <w:rFonts w:ascii="Arial" w:hAnsi="Arial" w:cs="Arial"/>
          <w:sz w:val="20"/>
          <w:szCs w:val="20"/>
          <w:lang w:val="en-GB"/>
        </w:rPr>
        <w:t>g, explaining, laboratory work</w:t>
      </w:r>
      <w:r w:rsidRPr="00CD1111">
        <w:rPr>
          <w:rFonts w:ascii="Arial" w:hAnsi="Arial" w:cs="Arial"/>
          <w:sz w:val="20"/>
          <w:szCs w:val="20"/>
          <w:lang w:val="en-GB"/>
        </w:rPr>
        <w:t>, group activities etc.</w:t>
      </w:r>
      <w:r w:rsidRPr="00CD1111">
        <w:rPr>
          <w:rFonts w:ascii="Arial" w:hAnsi="Arial" w:cs="Arial"/>
          <w:b/>
          <w:lang w:val="en-GB"/>
        </w:rPr>
        <w:t xml:space="preserve"> </w:t>
      </w:r>
    </w:p>
    <w:p w:rsidR="005D68A5" w:rsidRPr="00CD1111" w:rsidRDefault="006B2CFD" w:rsidP="009D6E34">
      <w:pPr>
        <w:spacing w:after="240" w:line="360" w:lineRule="auto"/>
        <w:rPr>
          <w:rFonts w:ascii="Arial" w:hAnsi="Arial" w:cs="Arial"/>
          <w:lang w:val="en-GB"/>
        </w:rPr>
      </w:pPr>
      <w:r>
        <w:rPr>
          <w:rFonts w:ascii="Arial" w:hAnsi="Arial" w:cs="Arial"/>
          <w:b/>
          <w:lang w:val="en-GB"/>
        </w:rPr>
        <w:t>Number of lessons</w:t>
      </w:r>
      <w:r w:rsidR="005D68A5" w:rsidRPr="009D6E34">
        <w:rPr>
          <w:rFonts w:ascii="Arial" w:hAnsi="Arial" w:cs="Arial"/>
          <w:b/>
          <w:lang w:val="en-GB"/>
        </w:rPr>
        <w:t>:</w:t>
      </w:r>
      <w:r w:rsidR="005D68A5" w:rsidRPr="009D6E34">
        <w:rPr>
          <w:rFonts w:ascii="Arial" w:hAnsi="Arial" w:cs="Arial"/>
          <w:lang w:val="en-GB"/>
        </w:rPr>
        <w:t xml:space="preserve"> </w:t>
      </w:r>
      <w:r w:rsidR="005D68A5" w:rsidRPr="009D6E34">
        <w:rPr>
          <w:rFonts w:ascii="Arial" w:hAnsi="Arial" w:cs="Arial"/>
          <w:sz w:val="20"/>
          <w:szCs w:val="20"/>
          <w:lang w:val="en-GB"/>
        </w:rPr>
        <w:t>4</w:t>
      </w:r>
      <w:r w:rsidR="009D6E34" w:rsidRPr="009D6E34">
        <w:rPr>
          <w:rFonts w:ascii="Arial" w:hAnsi="Arial" w:cs="Arial"/>
          <w:sz w:val="20"/>
          <w:szCs w:val="20"/>
          <w:lang w:val="en-GB"/>
        </w:rPr>
        <w:t>-5</w:t>
      </w:r>
      <w:r w:rsidR="005D68A5" w:rsidRPr="009D6E34">
        <w:rPr>
          <w:rFonts w:ascii="Arial" w:hAnsi="Arial" w:cs="Arial"/>
          <w:sz w:val="20"/>
          <w:szCs w:val="20"/>
          <w:lang w:val="en-GB"/>
        </w:rPr>
        <w:t xml:space="preserve"> lessons of 45 minutes </w:t>
      </w:r>
    </w:p>
    <w:p w:rsidR="00DD6C0A" w:rsidRPr="00DD6C0A" w:rsidRDefault="006B2CFD" w:rsidP="00DD6C0A">
      <w:pPr>
        <w:pStyle w:val="BodyText"/>
        <w:ind w:left="4111" w:hanging="4111"/>
        <w:rPr>
          <w:rFonts w:ascii="Arial" w:hAnsi="Arial" w:cs="Arial"/>
          <w:lang w:val="en-GB"/>
        </w:rPr>
      </w:pPr>
      <w:r>
        <w:rPr>
          <w:rFonts w:ascii="Arial" w:hAnsi="Arial" w:cs="Arial"/>
          <w:b/>
          <w:sz w:val="24"/>
          <w:szCs w:val="24"/>
          <w:lang w:val="en-GB"/>
        </w:rPr>
        <w:t>Learning outcomes/competences</w:t>
      </w:r>
      <w:r w:rsidR="005D68A5" w:rsidRPr="00CD1111">
        <w:rPr>
          <w:rFonts w:ascii="Arial" w:hAnsi="Arial" w:cs="Arial"/>
          <w:b/>
          <w:lang w:val="en-GB"/>
        </w:rPr>
        <w:t>:</w:t>
      </w:r>
      <w:r w:rsidR="005D68A5" w:rsidRPr="00CD1111">
        <w:rPr>
          <w:rFonts w:ascii="Arial" w:hAnsi="Arial" w:cs="Arial"/>
          <w:b/>
          <w:lang w:val="en-GB"/>
        </w:rPr>
        <w:tab/>
      </w:r>
    </w:p>
    <w:p w:rsidR="00DD6C0A" w:rsidRPr="00DD6C0A" w:rsidRDefault="00DD6C0A" w:rsidP="00DD6C0A">
      <w:pPr>
        <w:pStyle w:val="BodyText"/>
        <w:ind w:left="142" w:firstLine="425"/>
        <w:rPr>
          <w:rFonts w:ascii="Arial" w:hAnsi="Arial" w:cs="Arial"/>
          <w:lang w:val="en-GB"/>
        </w:rPr>
      </w:pPr>
      <w:r w:rsidRPr="00DD6C0A">
        <w:rPr>
          <w:rFonts w:ascii="Arial" w:hAnsi="Arial" w:cs="Arial"/>
          <w:lang w:val="en-GB"/>
        </w:rPr>
        <w:t>•</w:t>
      </w:r>
      <w:r w:rsidRPr="00DD6C0A">
        <w:rPr>
          <w:rFonts w:ascii="Arial" w:hAnsi="Arial" w:cs="Arial"/>
          <w:lang w:val="en-GB"/>
        </w:rPr>
        <w:tab/>
        <w:t>Understanding the reasons for the energy crisis.</w:t>
      </w:r>
    </w:p>
    <w:p w:rsidR="00DD6C0A" w:rsidRPr="00DD6C0A" w:rsidRDefault="00DD6C0A" w:rsidP="00DD6C0A">
      <w:pPr>
        <w:pStyle w:val="BodyText"/>
        <w:ind w:left="142" w:firstLine="425"/>
        <w:rPr>
          <w:rFonts w:ascii="Arial" w:hAnsi="Arial" w:cs="Arial"/>
          <w:lang w:val="en-GB"/>
        </w:rPr>
      </w:pPr>
      <w:r w:rsidRPr="00DD6C0A">
        <w:rPr>
          <w:rFonts w:ascii="Arial" w:hAnsi="Arial" w:cs="Arial"/>
          <w:lang w:val="en-GB"/>
        </w:rPr>
        <w:t>•</w:t>
      </w:r>
      <w:r w:rsidRPr="00DD6C0A">
        <w:rPr>
          <w:rFonts w:ascii="Arial" w:hAnsi="Arial" w:cs="Arial"/>
          <w:lang w:val="en-GB"/>
        </w:rPr>
        <w:tab/>
        <w:t>Comparison of available fuels with biodiesel.</w:t>
      </w:r>
    </w:p>
    <w:p w:rsidR="00DD6C0A" w:rsidRPr="00DD6C0A" w:rsidRDefault="00DD6C0A" w:rsidP="00DD6C0A">
      <w:pPr>
        <w:pStyle w:val="BodyText"/>
        <w:ind w:left="142" w:firstLine="425"/>
        <w:rPr>
          <w:rFonts w:ascii="Arial" w:hAnsi="Arial" w:cs="Arial"/>
          <w:lang w:val="en-GB"/>
        </w:rPr>
      </w:pPr>
      <w:r w:rsidRPr="00DD6C0A">
        <w:rPr>
          <w:rFonts w:ascii="Arial" w:hAnsi="Arial" w:cs="Arial"/>
          <w:lang w:val="en-GB"/>
        </w:rPr>
        <w:t>•</w:t>
      </w:r>
      <w:r w:rsidRPr="00DD6C0A">
        <w:rPr>
          <w:rFonts w:ascii="Arial" w:hAnsi="Arial" w:cs="Arial"/>
          <w:lang w:val="en-GB"/>
        </w:rPr>
        <w:tab/>
        <w:t>Identification of the advantages and disadvantages of the fuels that are compared.</w:t>
      </w:r>
    </w:p>
    <w:p w:rsidR="00DD6C0A" w:rsidRPr="00DD6C0A" w:rsidRDefault="00DD6C0A" w:rsidP="00DD6C0A">
      <w:pPr>
        <w:pStyle w:val="BodyText"/>
        <w:ind w:left="142" w:firstLine="425"/>
        <w:rPr>
          <w:rFonts w:ascii="Arial" w:hAnsi="Arial" w:cs="Arial"/>
          <w:lang w:val="en-GB"/>
        </w:rPr>
      </w:pPr>
      <w:r w:rsidRPr="00DD6C0A">
        <w:rPr>
          <w:rFonts w:ascii="Arial" w:hAnsi="Arial" w:cs="Arial"/>
          <w:lang w:val="en-GB"/>
        </w:rPr>
        <w:t>•</w:t>
      </w:r>
      <w:r w:rsidRPr="00DD6C0A">
        <w:rPr>
          <w:rFonts w:ascii="Arial" w:hAnsi="Arial" w:cs="Arial"/>
          <w:lang w:val="en-GB"/>
        </w:rPr>
        <w:tab/>
        <w:t xml:space="preserve">Introduction to biodiesel: sources, efficiency, and possible uses. </w:t>
      </w:r>
    </w:p>
    <w:p w:rsidR="00DD6C0A" w:rsidRPr="00DD6C0A" w:rsidRDefault="00DD6C0A" w:rsidP="00DD6C0A">
      <w:pPr>
        <w:pStyle w:val="BodyText"/>
        <w:ind w:left="142" w:firstLine="425"/>
        <w:rPr>
          <w:rFonts w:ascii="Arial" w:hAnsi="Arial" w:cs="Arial"/>
          <w:b/>
          <w:bCs/>
          <w:lang w:val="en-GB"/>
        </w:rPr>
      </w:pPr>
      <w:r w:rsidRPr="00DD6C0A">
        <w:rPr>
          <w:rFonts w:ascii="Arial" w:hAnsi="Arial" w:cs="Arial"/>
          <w:b/>
          <w:bCs/>
          <w:lang w:val="en-GB"/>
        </w:rPr>
        <w:t>Skills</w:t>
      </w:r>
    </w:p>
    <w:p w:rsidR="00DD6C0A" w:rsidRPr="00DD6C0A" w:rsidRDefault="00DD6C0A" w:rsidP="00DD6C0A">
      <w:pPr>
        <w:pStyle w:val="BodyText"/>
        <w:ind w:left="142" w:firstLine="425"/>
        <w:rPr>
          <w:rFonts w:ascii="Arial" w:hAnsi="Arial" w:cs="Arial"/>
          <w:lang w:val="en-GB"/>
        </w:rPr>
      </w:pPr>
      <w:r w:rsidRPr="00DD6C0A">
        <w:rPr>
          <w:rFonts w:ascii="Arial" w:hAnsi="Arial" w:cs="Arial"/>
          <w:lang w:val="en-GB"/>
        </w:rPr>
        <w:t>•</w:t>
      </w:r>
      <w:r w:rsidRPr="00DD6C0A">
        <w:rPr>
          <w:rFonts w:ascii="Arial" w:hAnsi="Arial" w:cs="Arial"/>
          <w:lang w:val="en-GB"/>
        </w:rPr>
        <w:tab/>
        <w:t>Searching for information about fuels.</w:t>
      </w:r>
    </w:p>
    <w:p w:rsidR="00DD6C0A" w:rsidRPr="00DD6C0A" w:rsidRDefault="00DD6C0A" w:rsidP="00DD6C0A">
      <w:pPr>
        <w:pStyle w:val="BodyText"/>
        <w:ind w:left="142" w:firstLine="425"/>
        <w:rPr>
          <w:rFonts w:ascii="Arial" w:hAnsi="Arial" w:cs="Arial"/>
          <w:lang w:val="en-GB"/>
        </w:rPr>
      </w:pPr>
      <w:r w:rsidRPr="00DD6C0A">
        <w:rPr>
          <w:rFonts w:ascii="Arial" w:hAnsi="Arial" w:cs="Arial"/>
          <w:lang w:val="en-GB"/>
        </w:rPr>
        <w:t>•</w:t>
      </w:r>
      <w:r w:rsidRPr="00DD6C0A">
        <w:rPr>
          <w:rFonts w:ascii="Arial" w:hAnsi="Arial" w:cs="Arial"/>
          <w:lang w:val="en-GB"/>
        </w:rPr>
        <w:tab/>
        <w:t>Critical thinking about advantages and disadvantages of different fuels.</w:t>
      </w:r>
    </w:p>
    <w:p w:rsidR="00DD6C0A" w:rsidRPr="00DD6C0A" w:rsidRDefault="00DD6C0A" w:rsidP="00DD6C0A">
      <w:pPr>
        <w:pStyle w:val="BodyText"/>
        <w:ind w:left="142" w:firstLine="425"/>
        <w:rPr>
          <w:rFonts w:ascii="Arial" w:hAnsi="Arial" w:cs="Arial"/>
          <w:lang w:val="en-GB"/>
        </w:rPr>
      </w:pPr>
      <w:r w:rsidRPr="00DD6C0A">
        <w:rPr>
          <w:rFonts w:ascii="Arial" w:hAnsi="Arial" w:cs="Arial"/>
          <w:lang w:val="en-GB"/>
        </w:rPr>
        <w:t>•</w:t>
      </w:r>
      <w:r w:rsidRPr="00DD6C0A">
        <w:rPr>
          <w:rFonts w:ascii="Arial" w:hAnsi="Arial" w:cs="Arial"/>
          <w:lang w:val="en-GB"/>
        </w:rPr>
        <w:tab/>
        <w:t>Asking questions, formulating hypotheses and planning an experiment.</w:t>
      </w:r>
    </w:p>
    <w:p w:rsidR="00DD6C0A" w:rsidRPr="00DD6C0A" w:rsidRDefault="00DD6C0A" w:rsidP="00DD6C0A">
      <w:pPr>
        <w:pStyle w:val="BodyText"/>
        <w:ind w:left="142" w:firstLine="425"/>
        <w:rPr>
          <w:rFonts w:ascii="Arial" w:hAnsi="Arial" w:cs="Arial"/>
          <w:lang w:val="en-GB"/>
        </w:rPr>
      </w:pPr>
      <w:r w:rsidRPr="00DD6C0A">
        <w:rPr>
          <w:rFonts w:ascii="Arial" w:hAnsi="Arial" w:cs="Arial"/>
          <w:lang w:val="en-GB"/>
        </w:rPr>
        <w:t>•</w:t>
      </w:r>
      <w:r w:rsidRPr="00DD6C0A">
        <w:rPr>
          <w:rFonts w:ascii="Arial" w:hAnsi="Arial" w:cs="Arial"/>
          <w:lang w:val="en-GB"/>
        </w:rPr>
        <w:tab/>
        <w:t>Presentation of results and conclusions.</w:t>
      </w:r>
    </w:p>
    <w:p w:rsidR="005D68A5" w:rsidRPr="00CD1111" w:rsidRDefault="00DD6C0A" w:rsidP="00DD6C0A">
      <w:pPr>
        <w:pStyle w:val="BodyText"/>
        <w:ind w:left="142" w:firstLine="425"/>
        <w:rPr>
          <w:rFonts w:ascii="Arial" w:hAnsi="Arial" w:cs="Arial"/>
          <w:lang w:val="en-US"/>
        </w:rPr>
      </w:pPr>
      <w:r w:rsidRPr="00DD6C0A">
        <w:rPr>
          <w:rFonts w:ascii="Arial" w:hAnsi="Arial" w:cs="Arial"/>
          <w:lang w:val="en-GB"/>
        </w:rPr>
        <w:t>•</w:t>
      </w:r>
      <w:r w:rsidRPr="00DD6C0A">
        <w:rPr>
          <w:rFonts w:ascii="Arial" w:hAnsi="Arial" w:cs="Arial"/>
          <w:lang w:val="en-GB"/>
        </w:rPr>
        <w:tab/>
        <w:t>Decision making based on experiment results.</w:t>
      </w:r>
    </w:p>
    <w:tbl>
      <w:tblPr>
        <w:tblStyle w:val="TableGrid"/>
        <w:tblW w:w="5000" w:type="pct"/>
        <w:tblLook w:val="01E0" w:firstRow="1" w:lastRow="1" w:firstColumn="1" w:lastColumn="1" w:noHBand="0" w:noVBand="0"/>
      </w:tblPr>
      <w:tblGrid>
        <w:gridCol w:w="429"/>
        <w:gridCol w:w="3115"/>
        <w:gridCol w:w="5744"/>
      </w:tblGrid>
      <w:tr w:rsidR="005D68A5" w:rsidRPr="00CD1111" w:rsidTr="007622C1">
        <w:tc>
          <w:tcPr>
            <w:tcW w:w="5000" w:type="pct"/>
            <w:gridSpan w:val="3"/>
            <w:tcBorders>
              <w:top w:val="single" w:sz="4" w:space="0" w:color="auto"/>
              <w:left w:val="single" w:sz="4" w:space="0" w:color="auto"/>
              <w:bottom w:val="single" w:sz="4" w:space="0" w:color="auto"/>
              <w:right w:val="single" w:sz="4" w:space="0" w:color="auto"/>
            </w:tcBorders>
          </w:tcPr>
          <w:p w:rsidR="005D68A5" w:rsidRPr="00CD1111" w:rsidRDefault="005D68A5" w:rsidP="00E85839">
            <w:pPr>
              <w:spacing w:line="360" w:lineRule="auto"/>
              <w:rPr>
                <w:rFonts w:ascii="Arial" w:hAnsi="Arial" w:cs="Arial"/>
                <w:b/>
                <w:lang w:eastAsia="en-US"/>
              </w:rPr>
            </w:pPr>
            <w:r w:rsidRPr="00CD1111">
              <w:rPr>
                <w:rFonts w:ascii="Arial" w:hAnsi="Arial" w:cs="Arial"/>
                <w:b/>
              </w:rPr>
              <w:t>Attached files</w:t>
            </w:r>
          </w:p>
        </w:tc>
      </w:tr>
      <w:tr w:rsidR="005D68A5" w:rsidRPr="00CD1111" w:rsidTr="007622C1">
        <w:tc>
          <w:tcPr>
            <w:tcW w:w="231" w:type="pct"/>
            <w:tcBorders>
              <w:top w:val="single" w:sz="4" w:space="0" w:color="auto"/>
              <w:left w:val="single" w:sz="4" w:space="0" w:color="auto"/>
              <w:bottom w:val="single" w:sz="4" w:space="0" w:color="auto"/>
              <w:right w:val="single" w:sz="4" w:space="0" w:color="auto"/>
            </w:tcBorders>
          </w:tcPr>
          <w:p w:rsidR="005D68A5" w:rsidRPr="00CD1111" w:rsidRDefault="005D68A5" w:rsidP="00AC3733">
            <w:pPr>
              <w:spacing w:line="240" w:lineRule="exact"/>
              <w:rPr>
                <w:rFonts w:ascii="Arial" w:hAnsi="Arial" w:cs="Arial"/>
                <w:sz w:val="20"/>
                <w:szCs w:val="20"/>
                <w:lang w:eastAsia="en-US"/>
              </w:rPr>
            </w:pPr>
            <w:r w:rsidRPr="00CD1111">
              <w:rPr>
                <w:rFonts w:ascii="Arial" w:hAnsi="Arial" w:cs="Arial"/>
                <w:sz w:val="20"/>
                <w:szCs w:val="20"/>
              </w:rPr>
              <w:t xml:space="preserve">1. </w:t>
            </w:r>
          </w:p>
        </w:tc>
        <w:tc>
          <w:tcPr>
            <w:tcW w:w="1677" w:type="pct"/>
            <w:tcBorders>
              <w:top w:val="single" w:sz="4" w:space="0" w:color="auto"/>
              <w:left w:val="single" w:sz="4" w:space="0" w:color="auto"/>
              <w:bottom w:val="single" w:sz="4" w:space="0" w:color="auto"/>
              <w:right w:val="single" w:sz="4" w:space="0" w:color="auto"/>
            </w:tcBorders>
          </w:tcPr>
          <w:p w:rsidR="005D68A5" w:rsidRPr="00CD1111" w:rsidRDefault="005D68A5" w:rsidP="00AC3733">
            <w:pPr>
              <w:spacing w:line="240" w:lineRule="exact"/>
              <w:rPr>
                <w:rFonts w:ascii="Arial" w:hAnsi="Arial" w:cs="Arial"/>
                <w:sz w:val="20"/>
                <w:szCs w:val="20"/>
                <w:lang w:eastAsia="en-US"/>
              </w:rPr>
            </w:pPr>
            <w:r w:rsidRPr="00A40E2C">
              <w:rPr>
                <w:rFonts w:ascii="Arial" w:hAnsi="Arial" w:cs="Arial"/>
                <w:sz w:val="20"/>
                <w:szCs w:val="20"/>
              </w:rPr>
              <w:t>Student activities</w:t>
            </w:r>
          </w:p>
        </w:tc>
        <w:tc>
          <w:tcPr>
            <w:tcW w:w="3092" w:type="pct"/>
            <w:tcBorders>
              <w:top w:val="single" w:sz="4" w:space="0" w:color="auto"/>
              <w:left w:val="single" w:sz="4" w:space="0" w:color="auto"/>
              <w:bottom w:val="single" w:sz="4" w:space="0" w:color="auto"/>
              <w:right w:val="single" w:sz="4" w:space="0" w:color="auto"/>
            </w:tcBorders>
          </w:tcPr>
          <w:p w:rsidR="000F703A" w:rsidRPr="000F703A" w:rsidRDefault="000F703A" w:rsidP="00393A59">
            <w:pPr>
              <w:pStyle w:val="Heading3"/>
              <w:spacing w:before="0"/>
              <w:jc w:val="both"/>
              <w:outlineLvl w:val="2"/>
              <w:rPr>
                <w:rFonts w:ascii="Arial" w:eastAsia="Times New Roman" w:hAnsi="Arial" w:cs="Arial"/>
                <w:b w:val="0"/>
                <w:bCs w:val="0"/>
                <w:color w:val="auto"/>
                <w:sz w:val="20"/>
                <w:szCs w:val="20"/>
                <w:lang w:val="en-GB"/>
              </w:rPr>
            </w:pPr>
            <w:r w:rsidRPr="000F703A">
              <w:rPr>
                <w:rFonts w:ascii="Arial" w:eastAsia="Times New Roman" w:hAnsi="Arial" w:cs="Arial"/>
                <w:b w:val="0"/>
                <w:bCs w:val="0"/>
                <w:color w:val="auto"/>
                <w:sz w:val="20"/>
                <w:szCs w:val="20"/>
                <w:lang w:val="en-GB"/>
              </w:rPr>
              <w:t>1- World energy crisis</w:t>
            </w:r>
            <w:r>
              <w:rPr>
                <w:rFonts w:ascii="Arial" w:eastAsia="Times New Roman" w:hAnsi="Arial" w:cs="Arial"/>
                <w:b w:val="0"/>
                <w:bCs w:val="0"/>
                <w:color w:val="auto"/>
                <w:sz w:val="20"/>
                <w:szCs w:val="20"/>
                <w:lang w:val="en-GB"/>
              </w:rPr>
              <w:t>-scenario.</w:t>
            </w:r>
          </w:p>
          <w:p w:rsidR="000F703A" w:rsidRPr="000F703A" w:rsidRDefault="000F703A" w:rsidP="00393A59">
            <w:pPr>
              <w:pStyle w:val="Heading3"/>
              <w:spacing w:before="0"/>
              <w:jc w:val="both"/>
              <w:outlineLvl w:val="2"/>
              <w:rPr>
                <w:rFonts w:ascii="Arial" w:eastAsia="Times New Roman" w:hAnsi="Arial" w:cs="Arial"/>
                <w:b w:val="0"/>
                <w:bCs w:val="0"/>
                <w:color w:val="auto"/>
                <w:sz w:val="20"/>
                <w:szCs w:val="20"/>
                <w:lang w:val="en-GB"/>
              </w:rPr>
            </w:pPr>
            <w:r w:rsidRPr="000F703A">
              <w:rPr>
                <w:rFonts w:ascii="Arial" w:eastAsia="Times New Roman" w:hAnsi="Arial" w:cs="Arial"/>
                <w:b w:val="0"/>
                <w:bCs w:val="0"/>
                <w:color w:val="auto"/>
                <w:sz w:val="20"/>
                <w:szCs w:val="20"/>
                <w:lang w:val="en-GB"/>
              </w:rPr>
              <w:t>2- Comparison of fuels</w:t>
            </w:r>
            <w:r>
              <w:rPr>
                <w:rFonts w:ascii="Arial" w:eastAsia="Times New Roman" w:hAnsi="Arial" w:cs="Arial"/>
                <w:b w:val="0"/>
                <w:bCs w:val="0"/>
                <w:color w:val="auto"/>
                <w:sz w:val="20"/>
                <w:szCs w:val="20"/>
                <w:lang w:val="en-GB"/>
              </w:rPr>
              <w:t xml:space="preserve"> – network inquiry.</w:t>
            </w:r>
          </w:p>
          <w:p w:rsidR="000F703A" w:rsidRPr="000F703A" w:rsidRDefault="000F703A" w:rsidP="00393A59">
            <w:pPr>
              <w:pStyle w:val="Heading3"/>
              <w:spacing w:before="0"/>
              <w:jc w:val="both"/>
              <w:outlineLvl w:val="2"/>
              <w:rPr>
                <w:rFonts w:ascii="Arial" w:eastAsia="Times New Roman" w:hAnsi="Arial" w:cs="Arial"/>
                <w:b w:val="0"/>
                <w:bCs w:val="0"/>
                <w:color w:val="auto"/>
                <w:sz w:val="20"/>
                <w:szCs w:val="20"/>
                <w:lang w:val="en-GB"/>
              </w:rPr>
            </w:pPr>
            <w:r w:rsidRPr="000F703A">
              <w:rPr>
                <w:rFonts w:ascii="Arial" w:eastAsia="Times New Roman" w:hAnsi="Arial" w:cs="Arial"/>
                <w:b w:val="0"/>
                <w:bCs w:val="0"/>
                <w:color w:val="auto"/>
                <w:sz w:val="20"/>
                <w:szCs w:val="20"/>
                <w:lang w:val="en-GB"/>
              </w:rPr>
              <w:t>3-</w:t>
            </w:r>
            <w:r>
              <w:rPr>
                <w:rFonts w:ascii="Arial" w:eastAsia="Times New Roman" w:hAnsi="Arial" w:cs="Arial"/>
                <w:b w:val="0"/>
                <w:bCs w:val="0"/>
                <w:color w:val="auto"/>
                <w:sz w:val="20"/>
                <w:szCs w:val="20"/>
                <w:lang w:val="en-GB"/>
              </w:rPr>
              <w:t xml:space="preserve"> </w:t>
            </w:r>
            <w:r w:rsidRPr="000F703A">
              <w:rPr>
                <w:rFonts w:ascii="Arial" w:eastAsia="Times New Roman" w:hAnsi="Arial" w:cs="Arial"/>
                <w:b w:val="0"/>
                <w:bCs w:val="0"/>
                <w:color w:val="auto"/>
                <w:sz w:val="20"/>
                <w:szCs w:val="20"/>
                <w:lang w:val="en-GB"/>
              </w:rPr>
              <w:t>Experiment design</w:t>
            </w:r>
            <w:r>
              <w:rPr>
                <w:rFonts w:ascii="Arial" w:eastAsia="Times New Roman" w:hAnsi="Arial" w:cs="Arial"/>
                <w:b w:val="0"/>
                <w:bCs w:val="0"/>
                <w:color w:val="auto"/>
                <w:sz w:val="20"/>
                <w:szCs w:val="20"/>
                <w:lang w:val="en-GB"/>
              </w:rPr>
              <w:t xml:space="preserve"> – inquiry.</w:t>
            </w:r>
          </w:p>
          <w:p w:rsidR="000F703A" w:rsidRPr="000F703A" w:rsidRDefault="000F703A" w:rsidP="00393A59">
            <w:pPr>
              <w:pStyle w:val="Heading3"/>
              <w:spacing w:before="0"/>
              <w:jc w:val="both"/>
              <w:outlineLvl w:val="2"/>
              <w:rPr>
                <w:rFonts w:ascii="Arial" w:eastAsia="Times New Roman" w:hAnsi="Arial" w:cs="Arial"/>
                <w:b w:val="0"/>
                <w:bCs w:val="0"/>
                <w:color w:val="auto"/>
                <w:sz w:val="20"/>
                <w:szCs w:val="20"/>
                <w:lang w:val="en-GB"/>
              </w:rPr>
            </w:pPr>
            <w:r w:rsidRPr="000F703A">
              <w:rPr>
                <w:rFonts w:ascii="Arial" w:eastAsia="Times New Roman" w:hAnsi="Arial" w:cs="Arial"/>
                <w:b w:val="0"/>
                <w:bCs w:val="0"/>
                <w:color w:val="auto"/>
                <w:sz w:val="20"/>
                <w:szCs w:val="20"/>
                <w:lang w:val="en-GB"/>
              </w:rPr>
              <w:t>4-</w:t>
            </w:r>
            <w:r>
              <w:rPr>
                <w:rFonts w:ascii="Arial" w:eastAsia="Times New Roman" w:hAnsi="Arial" w:cs="Arial"/>
                <w:b w:val="0"/>
                <w:bCs w:val="0"/>
                <w:color w:val="auto"/>
                <w:sz w:val="20"/>
                <w:szCs w:val="20"/>
                <w:lang w:val="en-GB"/>
              </w:rPr>
              <w:t xml:space="preserve"> </w:t>
            </w:r>
            <w:r w:rsidRPr="000F703A">
              <w:rPr>
                <w:rFonts w:ascii="Arial" w:eastAsia="Times New Roman" w:hAnsi="Arial" w:cs="Arial"/>
                <w:b w:val="0"/>
                <w:bCs w:val="0"/>
                <w:color w:val="auto"/>
                <w:sz w:val="20"/>
                <w:szCs w:val="20"/>
                <w:lang w:val="en-GB"/>
              </w:rPr>
              <w:t>One picture is worth 1000 words</w:t>
            </w:r>
            <w:r>
              <w:rPr>
                <w:rFonts w:ascii="Arial" w:eastAsia="Times New Roman" w:hAnsi="Arial" w:cs="Arial"/>
                <w:b w:val="0"/>
                <w:bCs w:val="0"/>
                <w:color w:val="auto"/>
                <w:sz w:val="20"/>
                <w:szCs w:val="20"/>
                <w:lang w:val="en-GB"/>
              </w:rPr>
              <w:t xml:space="preserve"> – conflict </w:t>
            </w:r>
            <w:r w:rsidR="003A6DEA">
              <w:rPr>
                <w:rFonts w:ascii="Arial" w:eastAsia="Times New Roman" w:hAnsi="Arial" w:cs="Arial"/>
                <w:b w:val="0"/>
                <w:bCs w:val="0"/>
                <w:color w:val="auto"/>
                <w:sz w:val="20"/>
                <w:szCs w:val="20"/>
                <w:lang w:val="en-GB"/>
              </w:rPr>
              <w:t>regarding</w:t>
            </w:r>
            <w:r>
              <w:rPr>
                <w:rFonts w:ascii="Arial" w:eastAsia="Times New Roman" w:hAnsi="Arial" w:cs="Arial"/>
                <w:b w:val="0"/>
                <w:bCs w:val="0"/>
                <w:color w:val="auto"/>
                <w:sz w:val="20"/>
                <w:szCs w:val="20"/>
                <w:lang w:val="en-GB"/>
              </w:rPr>
              <w:t xml:space="preserve"> the use of food for nutrition or as fuel.</w:t>
            </w:r>
          </w:p>
          <w:p w:rsidR="000F703A" w:rsidRPr="000F703A" w:rsidRDefault="000F703A" w:rsidP="00393A59">
            <w:pPr>
              <w:pStyle w:val="Heading3"/>
              <w:spacing w:before="0"/>
              <w:jc w:val="both"/>
              <w:outlineLvl w:val="2"/>
              <w:rPr>
                <w:rFonts w:ascii="Arial" w:eastAsia="Times New Roman" w:hAnsi="Arial" w:cs="Arial"/>
                <w:b w:val="0"/>
                <w:bCs w:val="0"/>
                <w:color w:val="auto"/>
                <w:sz w:val="20"/>
                <w:szCs w:val="20"/>
                <w:lang w:val="en-GB"/>
              </w:rPr>
            </w:pPr>
            <w:r w:rsidRPr="000F703A">
              <w:rPr>
                <w:rFonts w:ascii="Arial" w:eastAsia="Times New Roman" w:hAnsi="Arial" w:cs="Arial"/>
                <w:b w:val="0"/>
                <w:bCs w:val="0"/>
                <w:color w:val="auto"/>
                <w:sz w:val="20"/>
                <w:szCs w:val="20"/>
                <w:lang w:val="en-GB"/>
              </w:rPr>
              <w:t>5- Critical reading of a scientific article</w:t>
            </w:r>
          </w:p>
          <w:p w:rsidR="005D68A5" w:rsidRPr="000F703A" w:rsidRDefault="000F703A" w:rsidP="00393A59">
            <w:pPr>
              <w:pStyle w:val="Heading3"/>
              <w:spacing w:before="0"/>
              <w:jc w:val="both"/>
              <w:outlineLvl w:val="2"/>
              <w:rPr>
                <w:rFonts w:asciiTheme="minorBidi" w:hAnsiTheme="minorBidi" w:cstheme="minorBidi"/>
              </w:rPr>
            </w:pPr>
            <w:r w:rsidRPr="000F703A">
              <w:rPr>
                <w:rFonts w:ascii="Arial" w:eastAsia="Times New Roman" w:hAnsi="Arial" w:cs="Arial"/>
                <w:b w:val="0"/>
                <w:bCs w:val="0"/>
                <w:color w:val="auto"/>
                <w:sz w:val="20"/>
                <w:szCs w:val="20"/>
                <w:lang w:val="en-GB"/>
              </w:rPr>
              <w:t xml:space="preserve">6- </w:t>
            </w:r>
            <w:r>
              <w:rPr>
                <w:rFonts w:ascii="Arial" w:eastAsia="Times New Roman" w:hAnsi="Arial" w:cs="Arial"/>
                <w:b w:val="0"/>
                <w:bCs w:val="0"/>
                <w:color w:val="auto"/>
                <w:sz w:val="20"/>
                <w:szCs w:val="20"/>
                <w:lang w:val="en-GB"/>
              </w:rPr>
              <w:t>A</w:t>
            </w:r>
            <w:r w:rsidRPr="000F703A">
              <w:rPr>
                <w:rFonts w:ascii="Arial" w:eastAsia="Times New Roman" w:hAnsi="Arial" w:cs="Arial"/>
                <w:b w:val="0"/>
                <w:bCs w:val="0"/>
                <w:color w:val="auto"/>
                <w:sz w:val="20"/>
                <w:szCs w:val="20"/>
                <w:lang w:val="en-GB"/>
              </w:rPr>
              <w:t>n experiment aimed at comparing the efficiency of fuels</w:t>
            </w:r>
            <w:r>
              <w:rPr>
                <w:rFonts w:asciiTheme="minorBidi" w:hAnsiTheme="minorBidi" w:cstheme="minorBidi"/>
              </w:rPr>
              <w:t>.</w:t>
            </w:r>
          </w:p>
        </w:tc>
      </w:tr>
      <w:tr w:rsidR="005D68A5" w:rsidRPr="00CD1111" w:rsidTr="007622C1">
        <w:tc>
          <w:tcPr>
            <w:tcW w:w="231" w:type="pct"/>
            <w:tcBorders>
              <w:top w:val="single" w:sz="4" w:space="0" w:color="auto"/>
              <w:left w:val="single" w:sz="4" w:space="0" w:color="auto"/>
              <w:bottom w:val="single" w:sz="4" w:space="0" w:color="auto"/>
              <w:right w:val="single" w:sz="4" w:space="0" w:color="auto"/>
            </w:tcBorders>
          </w:tcPr>
          <w:p w:rsidR="005D68A5" w:rsidRPr="00CD1111" w:rsidRDefault="005D68A5" w:rsidP="00E85839">
            <w:pPr>
              <w:spacing w:line="360" w:lineRule="auto"/>
              <w:rPr>
                <w:rFonts w:ascii="Arial" w:hAnsi="Arial" w:cs="Arial"/>
                <w:sz w:val="20"/>
                <w:szCs w:val="20"/>
                <w:lang w:eastAsia="en-US"/>
              </w:rPr>
            </w:pPr>
            <w:r w:rsidRPr="00CD1111">
              <w:rPr>
                <w:rFonts w:ascii="Arial" w:hAnsi="Arial" w:cs="Arial"/>
                <w:sz w:val="20"/>
                <w:szCs w:val="20"/>
              </w:rPr>
              <w:t>2.</w:t>
            </w:r>
          </w:p>
        </w:tc>
        <w:tc>
          <w:tcPr>
            <w:tcW w:w="1677" w:type="pct"/>
            <w:tcBorders>
              <w:top w:val="single" w:sz="4" w:space="0" w:color="auto"/>
              <w:left w:val="single" w:sz="4" w:space="0" w:color="auto"/>
              <w:bottom w:val="single" w:sz="4" w:space="0" w:color="auto"/>
              <w:right w:val="single" w:sz="4" w:space="0" w:color="auto"/>
            </w:tcBorders>
          </w:tcPr>
          <w:p w:rsidR="005D68A5" w:rsidRPr="00CD1111" w:rsidRDefault="005D68A5" w:rsidP="00E85839">
            <w:pPr>
              <w:spacing w:line="360" w:lineRule="auto"/>
              <w:rPr>
                <w:rFonts w:ascii="Arial" w:hAnsi="Arial" w:cs="Arial"/>
                <w:sz w:val="20"/>
                <w:szCs w:val="20"/>
                <w:lang w:eastAsia="en-US"/>
              </w:rPr>
            </w:pPr>
            <w:r w:rsidRPr="00A40E2C">
              <w:rPr>
                <w:rFonts w:ascii="Arial" w:hAnsi="Arial" w:cs="Arial"/>
                <w:sz w:val="20"/>
                <w:szCs w:val="20"/>
              </w:rPr>
              <w:t>Teaching guide</w:t>
            </w:r>
          </w:p>
        </w:tc>
        <w:tc>
          <w:tcPr>
            <w:tcW w:w="3092" w:type="pct"/>
            <w:tcBorders>
              <w:top w:val="single" w:sz="4" w:space="0" w:color="auto"/>
              <w:left w:val="single" w:sz="4" w:space="0" w:color="auto"/>
              <w:bottom w:val="single" w:sz="4" w:space="0" w:color="auto"/>
              <w:right w:val="single" w:sz="4" w:space="0" w:color="auto"/>
            </w:tcBorders>
          </w:tcPr>
          <w:p w:rsidR="000F703A" w:rsidRPr="000F703A" w:rsidRDefault="000F703A" w:rsidP="000F703A">
            <w:pPr>
              <w:jc w:val="both"/>
              <w:rPr>
                <w:rFonts w:ascii="Arial" w:hAnsi="Arial" w:cs="Arial"/>
                <w:sz w:val="20"/>
                <w:szCs w:val="20"/>
                <w:lang w:val="en-GB"/>
              </w:rPr>
            </w:pPr>
            <w:r>
              <w:rPr>
                <w:rFonts w:ascii="Arial" w:hAnsi="Arial" w:cs="Arial"/>
                <w:sz w:val="20"/>
                <w:szCs w:val="20"/>
                <w:lang w:val="en-GB"/>
              </w:rPr>
              <w:t>The scenario will trigger a</w:t>
            </w:r>
            <w:r w:rsidRPr="000F703A">
              <w:rPr>
                <w:rFonts w:ascii="Arial" w:hAnsi="Arial" w:cs="Arial"/>
                <w:sz w:val="20"/>
                <w:szCs w:val="20"/>
                <w:lang w:val="en-GB"/>
              </w:rPr>
              <w:t xml:space="preserve"> class discussion about the world energy crisis, and examine some articles from the newspapers, in order to understand the</w:t>
            </w:r>
            <w:r w:rsidR="003A6DEA">
              <w:rPr>
                <w:rFonts w:ascii="Arial" w:hAnsi="Arial" w:cs="Arial"/>
                <w:sz w:val="20"/>
                <w:szCs w:val="20"/>
                <w:lang w:val="en-GB"/>
              </w:rPr>
              <w:t xml:space="preserve"> causes and possible solutions and the reason for studying the topic.</w:t>
            </w:r>
          </w:p>
          <w:p w:rsidR="005D68A5" w:rsidRDefault="000F703A" w:rsidP="003A6DEA">
            <w:pPr>
              <w:jc w:val="both"/>
              <w:rPr>
                <w:rFonts w:ascii="Arial" w:hAnsi="Arial" w:cs="Arial"/>
                <w:sz w:val="20"/>
                <w:szCs w:val="20"/>
                <w:lang w:val="en-GB"/>
              </w:rPr>
            </w:pPr>
            <w:r>
              <w:rPr>
                <w:rFonts w:ascii="Arial" w:hAnsi="Arial" w:cs="Arial"/>
                <w:sz w:val="20"/>
                <w:szCs w:val="20"/>
                <w:lang w:val="en-GB"/>
              </w:rPr>
              <w:t>In the next activity t</w:t>
            </w:r>
            <w:r w:rsidRPr="000F703A">
              <w:rPr>
                <w:rFonts w:ascii="Arial" w:hAnsi="Arial" w:cs="Arial"/>
                <w:sz w:val="20"/>
                <w:szCs w:val="20"/>
                <w:lang w:val="en-GB"/>
              </w:rPr>
              <w:t xml:space="preserve">he students </w:t>
            </w:r>
            <w:r w:rsidR="003A6DEA">
              <w:rPr>
                <w:rFonts w:ascii="Arial" w:hAnsi="Arial" w:cs="Arial"/>
                <w:sz w:val="20"/>
                <w:szCs w:val="20"/>
                <w:lang w:val="en-GB"/>
              </w:rPr>
              <w:t>c</w:t>
            </w:r>
            <w:r w:rsidRPr="000F703A">
              <w:rPr>
                <w:rFonts w:ascii="Arial" w:hAnsi="Arial" w:cs="Arial"/>
                <w:sz w:val="20"/>
                <w:szCs w:val="20"/>
                <w:lang w:val="en-GB"/>
              </w:rPr>
              <w:t>ompare diff</w:t>
            </w:r>
            <w:r w:rsidR="003A6DEA">
              <w:rPr>
                <w:rFonts w:ascii="Arial" w:hAnsi="Arial" w:cs="Arial"/>
                <w:sz w:val="20"/>
                <w:szCs w:val="20"/>
                <w:lang w:val="en-GB"/>
              </w:rPr>
              <w:t>erent fuels including biodiesel, according to the information from the internet and from experiments done in class they c</w:t>
            </w:r>
            <w:r w:rsidRPr="000F703A">
              <w:rPr>
                <w:rFonts w:ascii="Arial" w:hAnsi="Arial" w:cs="Arial"/>
                <w:sz w:val="20"/>
                <w:szCs w:val="20"/>
                <w:lang w:val="en-GB"/>
              </w:rPr>
              <w:t>hoose the best fuel from a list of possible sources.</w:t>
            </w:r>
          </w:p>
          <w:p w:rsidR="003A6DEA" w:rsidRPr="003A6DEA" w:rsidRDefault="003A6DEA" w:rsidP="003A6DEA">
            <w:pPr>
              <w:jc w:val="both"/>
              <w:rPr>
                <w:rFonts w:ascii="Arial" w:hAnsi="Arial" w:cs="Arial"/>
                <w:sz w:val="20"/>
                <w:szCs w:val="20"/>
                <w:lang w:val="en-GB"/>
              </w:rPr>
            </w:pPr>
            <w:r>
              <w:rPr>
                <w:rFonts w:ascii="Arial" w:hAnsi="Arial" w:cs="Arial"/>
                <w:sz w:val="20"/>
                <w:szCs w:val="20"/>
                <w:lang w:val="en-GB"/>
              </w:rPr>
              <w:t xml:space="preserve">The module rises the </w:t>
            </w:r>
            <w:r w:rsidRPr="003A6DEA">
              <w:rPr>
                <w:rFonts w:ascii="Arial" w:hAnsi="Arial" w:cs="Arial"/>
                <w:sz w:val="20"/>
                <w:szCs w:val="20"/>
                <w:lang w:val="en-GB"/>
              </w:rPr>
              <w:t xml:space="preserve">conflict </w:t>
            </w:r>
            <w:r>
              <w:rPr>
                <w:rFonts w:ascii="Arial" w:hAnsi="Arial" w:cs="Arial"/>
                <w:sz w:val="20"/>
                <w:szCs w:val="20"/>
                <w:lang w:val="en-GB"/>
              </w:rPr>
              <w:t>regarding</w:t>
            </w:r>
            <w:r w:rsidRPr="003A6DEA">
              <w:rPr>
                <w:rFonts w:ascii="Arial" w:hAnsi="Arial" w:cs="Arial"/>
                <w:sz w:val="20"/>
                <w:szCs w:val="20"/>
                <w:lang w:val="en-GB"/>
              </w:rPr>
              <w:t xml:space="preserve"> the use of food for nutrition or as fuel.</w:t>
            </w:r>
          </w:p>
        </w:tc>
      </w:tr>
    </w:tbl>
    <w:p w:rsidR="00F74947" w:rsidRDefault="00F74947" w:rsidP="005D68A5">
      <w:pPr>
        <w:keepNext/>
        <w:keepLines/>
        <w:spacing w:after="120"/>
        <w:rPr>
          <w:rFonts w:ascii="Arial" w:hAnsi="Arial" w:cs="Arial"/>
          <w:b/>
          <w:color w:val="595959" w:themeColor="text1" w:themeTint="A6"/>
          <w:lang w:val="en-GB"/>
        </w:rPr>
      </w:pPr>
    </w:p>
    <w:p w:rsidR="00F74947" w:rsidRDefault="00F74947">
      <w:pPr>
        <w:spacing w:after="200" w:line="276" w:lineRule="auto"/>
        <w:rPr>
          <w:rFonts w:ascii="Arial" w:hAnsi="Arial" w:cs="Arial"/>
          <w:b/>
          <w:color w:val="595959" w:themeColor="text1" w:themeTint="A6"/>
          <w:lang w:val="en-GB"/>
        </w:rPr>
      </w:pPr>
      <w:r>
        <w:rPr>
          <w:rFonts w:ascii="Arial" w:hAnsi="Arial" w:cs="Arial"/>
          <w:b/>
          <w:color w:val="595959" w:themeColor="text1" w:themeTint="A6"/>
          <w:lang w:val="en-GB"/>
        </w:rPr>
        <w:br w:type="page"/>
      </w:r>
    </w:p>
    <w:p w:rsidR="005D68A5" w:rsidRPr="000D0974" w:rsidRDefault="005D68A5" w:rsidP="005D68A5">
      <w:pPr>
        <w:keepNext/>
        <w:keepLines/>
        <w:spacing w:after="120"/>
        <w:rPr>
          <w:rFonts w:ascii="Arial" w:hAnsi="Arial" w:cs="Arial"/>
          <w:b/>
          <w:color w:val="595959" w:themeColor="text1" w:themeTint="A6"/>
          <w:lang w:val="en-GB"/>
        </w:rPr>
      </w:pPr>
      <w:bookmarkStart w:id="0" w:name="_GoBack"/>
      <w:bookmarkEnd w:id="0"/>
      <w:r w:rsidRPr="000D0974">
        <w:rPr>
          <w:rFonts w:ascii="Arial" w:hAnsi="Arial" w:cs="Arial"/>
          <w:b/>
          <w:color w:val="595959" w:themeColor="text1" w:themeTint="A6"/>
          <w:lang w:val="en-GB"/>
        </w:rPr>
        <w:lastRenderedPageBreak/>
        <w:t>Acknowledgement:</w:t>
      </w:r>
    </w:p>
    <w:p w:rsidR="005D68A5" w:rsidRPr="000D0974" w:rsidRDefault="005A6DCC" w:rsidP="005A6DCC">
      <w:pPr>
        <w:jc w:val="both"/>
        <w:rPr>
          <w:rFonts w:ascii="Arial" w:hAnsi="Arial" w:cs="Arial"/>
          <w:color w:val="595959" w:themeColor="text1" w:themeTint="A6"/>
          <w:sz w:val="22"/>
          <w:szCs w:val="22"/>
        </w:rPr>
      </w:pPr>
      <w:r>
        <w:rPr>
          <w:rFonts w:ascii="Arial" w:hAnsi="Arial" w:cs="Arial"/>
          <w:color w:val="595959" w:themeColor="text1" w:themeTint="A6"/>
          <w:sz w:val="22"/>
          <w:szCs w:val="22"/>
        </w:rPr>
        <w:t xml:space="preserve">The idea </w:t>
      </w:r>
      <w:r w:rsidR="00A40E2C">
        <w:rPr>
          <w:rFonts w:ascii="Arial" w:hAnsi="Arial" w:cs="Arial"/>
          <w:color w:val="595959" w:themeColor="text1" w:themeTint="A6"/>
          <w:sz w:val="22"/>
          <w:szCs w:val="22"/>
        </w:rPr>
        <w:t xml:space="preserve">for the experiment </w:t>
      </w:r>
      <w:r>
        <w:rPr>
          <w:rFonts w:ascii="Arial" w:hAnsi="Arial" w:cs="Arial"/>
          <w:color w:val="595959" w:themeColor="text1" w:themeTint="A6"/>
          <w:sz w:val="22"/>
          <w:szCs w:val="22"/>
        </w:rPr>
        <w:t xml:space="preserve">of this module was </w:t>
      </w:r>
      <w:r w:rsidR="00E116A6" w:rsidRPr="000D0974">
        <w:rPr>
          <w:rFonts w:ascii="Arial" w:hAnsi="Arial" w:cs="Arial"/>
          <w:color w:val="595959" w:themeColor="text1" w:themeTint="A6"/>
          <w:sz w:val="22"/>
          <w:szCs w:val="22"/>
        </w:rPr>
        <w:t>taken from the Teaching-Learning Materials Tool compiled by the PARSEL Consortium</w:t>
      </w:r>
      <w:r w:rsidR="00E116A6">
        <w:rPr>
          <w:rFonts w:ascii="Arial" w:hAnsi="Arial" w:cs="Arial"/>
          <w:color w:val="595959" w:themeColor="text1" w:themeTint="A6"/>
          <w:sz w:val="22"/>
          <w:szCs w:val="22"/>
        </w:rPr>
        <w:t xml:space="preserve"> (</w:t>
      </w:r>
      <w:r w:rsidR="00E116A6" w:rsidRPr="000D0974">
        <w:rPr>
          <w:rFonts w:ascii="Arial" w:hAnsi="Arial" w:cs="Arial"/>
          <w:color w:val="595959" w:themeColor="text1" w:themeTint="A6"/>
          <w:sz w:val="22"/>
          <w:szCs w:val="22"/>
        </w:rPr>
        <w:t xml:space="preserve">namly by </w:t>
      </w:r>
      <w:r w:rsidR="00E116A6">
        <w:rPr>
          <w:rFonts w:ascii="Arial" w:hAnsi="Arial" w:cs="Arial"/>
          <w:color w:val="595959" w:themeColor="text1" w:themeTint="A6"/>
          <w:sz w:val="22"/>
          <w:szCs w:val="22"/>
        </w:rPr>
        <w:t>Streller, Benedict,</w:t>
      </w:r>
      <w:r w:rsidR="00E116A6" w:rsidRPr="000D0974">
        <w:rPr>
          <w:rFonts w:ascii="Arial" w:hAnsi="Arial" w:cs="Arial"/>
          <w:color w:val="595959" w:themeColor="text1" w:themeTint="A6"/>
          <w:sz w:val="22"/>
          <w:szCs w:val="22"/>
        </w:rPr>
        <w:t xml:space="preserve"> &amp; Bolte</w:t>
      </w:r>
      <w:r w:rsidR="00E116A6">
        <w:rPr>
          <w:rFonts w:ascii="Arial" w:hAnsi="Arial" w:cs="Arial"/>
          <w:color w:val="595959" w:themeColor="text1" w:themeTint="A6"/>
          <w:sz w:val="22"/>
          <w:szCs w:val="22"/>
        </w:rPr>
        <w:t>,</w:t>
      </w:r>
      <w:r w:rsidR="00E116A6" w:rsidRPr="000D0974">
        <w:rPr>
          <w:rFonts w:ascii="Arial" w:hAnsi="Arial" w:cs="Arial"/>
          <w:color w:val="595959" w:themeColor="text1" w:themeTint="A6"/>
          <w:sz w:val="22"/>
          <w:szCs w:val="22"/>
        </w:rPr>
        <w:t xml:space="preserve"> 2007) as part of the EC FP6 funded PARSEL Project (SAS6-CT-2006-042922-PARSEL)</w:t>
      </w:r>
      <w:r w:rsidR="00E116A6">
        <w:rPr>
          <w:rFonts w:ascii="Arial" w:hAnsi="Arial" w:cs="Arial"/>
          <w:color w:val="595959" w:themeColor="text1" w:themeTint="A6"/>
          <w:sz w:val="22"/>
          <w:szCs w:val="22"/>
        </w:rPr>
        <w:t xml:space="preserve"> and</w:t>
      </w:r>
      <w:r w:rsidR="005D68A5" w:rsidRPr="000D0974">
        <w:rPr>
          <w:rFonts w:ascii="Arial" w:hAnsi="Arial" w:cs="Arial"/>
          <w:color w:val="595959" w:themeColor="text1" w:themeTint="A6"/>
          <w:sz w:val="22"/>
          <w:szCs w:val="22"/>
        </w:rPr>
        <w:t xml:space="preserve"> adapted by </w:t>
      </w:r>
      <w:r w:rsidR="00AC3733">
        <w:rPr>
          <w:rFonts w:ascii="Arial" w:hAnsi="Arial" w:cs="Arial"/>
          <w:color w:val="595959" w:themeColor="text1" w:themeTint="A6"/>
          <w:sz w:val="22"/>
          <w:szCs w:val="22"/>
        </w:rPr>
        <w:t>the FUB-PROFILES Working Group</w:t>
      </w:r>
      <w:r w:rsidR="000D0974" w:rsidRPr="000D0974">
        <w:rPr>
          <w:rFonts w:ascii="Arial" w:hAnsi="Arial" w:cs="Arial"/>
          <w:color w:val="595959" w:themeColor="text1" w:themeTint="A6"/>
          <w:sz w:val="22"/>
          <w:szCs w:val="22"/>
        </w:rPr>
        <w:t xml:space="preserve"> </w:t>
      </w:r>
      <w:r w:rsidR="005D68A5" w:rsidRPr="000D0974">
        <w:rPr>
          <w:rFonts w:ascii="Arial" w:hAnsi="Arial" w:cs="Arial"/>
          <w:color w:val="595959" w:themeColor="text1" w:themeTint="A6"/>
          <w:sz w:val="22"/>
          <w:szCs w:val="22"/>
        </w:rPr>
        <w:t>– Member of the PROFILES Consortium</w:t>
      </w:r>
      <w:r w:rsidR="00E116A6">
        <w:rPr>
          <w:rFonts w:ascii="Arial" w:hAnsi="Arial" w:cs="Arial"/>
          <w:color w:val="595959" w:themeColor="text1" w:themeTint="A6"/>
          <w:sz w:val="22"/>
          <w:szCs w:val="22"/>
        </w:rPr>
        <w:t>. F</w:t>
      </w:r>
      <w:r w:rsidR="005D68A5" w:rsidRPr="000D0974">
        <w:rPr>
          <w:rFonts w:ascii="Arial" w:hAnsi="Arial" w:cs="Arial"/>
          <w:color w:val="595959" w:themeColor="text1" w:themeTint="A6"/>
          <w:sz w:val="22"/>
          <w:szCs w:val="22"/>
        </w:rPr>
        <w:t>or further information see:</w:t>
      </w:r>
      <w:r>
        <w:rPr>
          <w:rFonts w:ascii="Arial" w:hAnsi="Arial" w:cs="Arial"/>
          <w:color w:val="595959" w:themeColor="text1" w:themeTint="A6"/>
          <w:sz w:val="22"/>
          <w:szCs w:val="22"/>
        </w:rPr>
        <w:t xml:space="preserve"> </w:t>
      </w:r>
      <w:r w:rsidR="005D68A5" w:rsidRPr="000D0974">
        <w:rPr>
          <w:rFonts w:ascii="Arial" w:hAnsi="Arial" w:cs="Arial"/>
          <w:color w:val="595959" w:themeColor="text1" w:themeTint="A6"/>
          <w:sz w:val="22"/>
          <w:szCs w:val="22"/>
        </w:rPr>
        <w:t>www.parsel.eu.</w:t>
      </w:r>
    </w:p>
    <w:sectPr w:rsidR="005D68A5" w:rsidRPr="000D0974" w:rsidSect="00466D8F">
      <w:headerReference w:type="default" r:id="rId12"/>
      <w:footerReference w:type="default" r:id="rId13"/>
      <w:headerReference w:type="first" r:id="rId14"/>
      <w:footerReference w:type="first" r:id="rId15"/>
      <w:pgSz w:w="11906" w:h="16838"/>
      <w:pgMar w:top="1417" w:right="1417" w:bottom="1134" w:left="1417" w:header="708"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5F71" w:rsidRDefault="00635F71" w:rsidP="008B6F2C">
      <w:r>
        <w:separator/>
      </w:r>
    </w:p>
  </w:endnote>
  <w:endnote w:type="continuationSeparator" w:id="0">
    <w:p w:rsidR="00635F71" w:rsidRDefault="00635F71" w:rsidP="008B6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Skia">
    <w:altName w:val="Agency FB"/>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27"/>
      <w:docPartObj>
        <w:docPartGallery w:val="Page Numbers (Bottom of Page)"/>
        <w:docPartUnique/>
      </w:docPartObj>
    </w:sdtPr>
    <w:sdtEndPr>
      <w:rPr>
        <w:lang w:val="en-GB"/>
      </w:rPr>
    </w:sdtEndPr>
    <w:sdtContent>
      <w:p w:rsidR="000F703A" w:rsidRDefault="000F703A" w:rsidP="008B6F2C">
        <w:pPr>
          <w:pStyle w:val="Footer"/>
          <w:tabs>
            <w:tab w:val="clear" w:pos="9072"/>
            <w:tab w:val="right" w:pos="9240"/>
          </w:tabs>
          <w:jc w:val="right"/>
        </w:pPr>
        <w:r>
          <w:rPr>
            <w:noProof/>
            <w:lang w:val="en-US" w:bidi="he-IL"/>
          </w:rPr>
          <mc:AlternateContent>
            <mc:Choice Requires="wps">
              <w:drawing>
                <wp:anchor distT="0" distB="0" distL="114300" distR="114300" simplePos="0" relativeHeight="251667456" behindDoc="1" locked="0" layoutInCell="0" allowOverlap="1">
                  <wp:simplePos x="0" y="0"/>
                  <wp:positionH relativeFrom="column">
                    <wp:posOffset>-15240</wp:posOffset>
                  </wp:positionH>
                  <wp:positionV relativeFrom="paragraph">
                    <wp:posOffset>107315</wp:posOffset>
                  </wp:positionV>
                  <wp:extent cx="5791200" cy="0"/>
                  <wp:effectExtent l="8255" t="12700" r="10795" b="6350"/>
                  <wp:wrapTight wrapText="bothSides">
                    <wp:wrapPolygon edited="0">
                      <wp:start x="0" y="-2147483648"/>
                      <wp:lineTo x="609" y="-2147483648"/>
                      <wp:lineTo x="609" y="-2147483648"/>
                      <wp:lineTo x="0" y="-2147483648"/>
                      <wp:lineTo x="0" y="-2147483648"/>
                    </wp:wrapPolygon>
                  </wp:wrapTight>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left:0;text-align:left;margin-left:-1.2pt;margin-top:8.45pt;width:456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" o:allowincell="f"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0F703A" w:rsidTr="00865375">
          <w:tc>
            <w:tcPr>
              <w:tcW w:w="1000" w:type="dxa"/>
              <w:vAlign w:val="center"/>
            </w:tcPr>
            <w:p w:rsidR="000F703A" w:rsidRDefault="000F703A" w:rsidP="008B6F2C">
              <w:pPr>
                <w:pStyle w:val="Footer"/>
                <w:tabs>
                  <w:tab w:val="clear" w:pos="9072"/>
                  <w:tab w:val="right" w:pos="9240"/>
                </w:tabs>
                <w:jc w:val="center"/>
              </w:pPr>
              <w:r w:rsidRPr="008B6F2C">
                <w:rPr>
                  <w:noProof/>
                  <w:lang w:val="en-US" w:bidi="he-IL"/>
                </w:rPr>
                <w:drawing>
                  <wp:inline distT="0" distB="0" distL="0" distR="0">
                    <wp:extent cx="600075" cy="471569"/>
                    <wp:effectExtent l="19050" t="0" r="9525" b="0"/>
                    <wp:docPr id="2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0F703A" w:rsidRPr="00865375" w:rsidRDefault="000F703A" w:rsidP="00466D8F">
              <w:pPr>
                <w:pStyle w:val="Footer"/>
                <w:jc w:val="center"/>
                <w:rPr>
                  <w:rFonts w:ascii="Arial" w:hAnsi="Arial" w:cs="Arial"/>
                  <w:sz w:val="16"/>
                  <w:szCs w:val="16"/>
                  <w:lang w:val="en-US"/>
                </w:rPr>
              </w:pPr>
              <w:r w:rsidRPr="00865375">
                <w:rPr>
                  <w:rFonts w:ascii="Arial" w:hAnsi="Arial" w:cs="Arial"/>
                  <w:sz w:val="16"/>
                  <w:szCs w:val="16"/>
                  <w:lang w:val="en-US"/>
                </w:rPr>
                <w:t>Developed by: Sabine Streller, Cla</w:t>
              </w:r>
              <w:r>
                <w:rPr>
                  <w:rFonts w:ascii="Arial" w:hAnsi="Arial" w:cs="Arial"/>
                  <w:sz w:val="16"/>
                  <w:szCs w:val="16"/>
                  <w:lang w:val="en-US"/>
                </w:rPr>
                <w:t>u</w:t>
              </w:r>
              <w:r w:rsidRPr="00865375">
                <w:rPr>
                  <w:rFonts w:ascii="Arial" w:hAnsi="Arial" w:cs="Arial"/>
                  <w:sz w:val="16"/>
                  <w:szCs w:val="16"/>
                  <w:lang w:val="en-US"/>
                </w:rPr>
                <w:t>dia Benedict, Claus Bolte (2007)</w:t>
              </w:r>
            </w:p>
            <w:p w:rsidR="000F703A" w:rsidRPr="00865375" w:rsidRDefault="000F703A" w:rsidP="00466D8F">
              <w:pPr>
                <w:pStyle w:val="Footer"/>
                <w:jc w:val="center"/>
                <w:rPr>
                  <w:rFonts w:ascii="Arial" w:hAnsi="Arial" w:cs="Arial"/>
                  <w:sz w:val="16"/>
                  <w:szCs w:val="16"/>
                  <w:lang w:val="en-US"/>
                </w:rPr>
              </w:pPr>
              <w:r w:rsidRPr="00865375">
                <w:rPr>
                  <w:rFonts w:ascii="Arial" w:hAnsi="Arial" w:cs="Arial"/>
                  <w:sz w:val="16"/>
                  <w:szCs w:val="16"/>
                  <w:lang w:val="en-US"/>
                </w:rPr>
                <w:t>Institution: Department of Chemistry Education, Freie Universität Berlin</w:t>
              </w:r>
              <w:r>
                <w:rPr>
                  <w:rFonts w:ascii="Arial" w:hAnsi="Arial" w:cs="Arial"/>
                  <w:sz w:val="16"/>
                  <w:szCs w:val="16"/>
                  <w:lang w:val="en-US"/>
                </w:rPr>
                <w:t xml:space="preserve"> – Germany</w:t>
              </w:r>
            </w:p>
            <w:p w:rsidR="000F703A" w:rsidRPr="00865375" w:rsidRDefault="000F703A" w:rsidP="00466D8F">
              <w:pPr>
                <w:pStyle w:val="Footer"/>
                <w:spacing w:after="60"/>
                <w:jc w:val="center"/>
                <w:rPr>
                  <w:rFonts w:ascii="Arial" w:hAnsi="Arial" w:cs="Arial"/>
                  <w:sz w:val="16"/>
                  <w:szCs w:val="16"/>
                  <w:lang w:val="en-US"/>
                </w:rPr>
              </w:pPr>
              <w:r w:rsidRPr="00865375">
                <w:rPr>
                  <w:rFonts w:ascii="Arial" w:hAnsi="Arial" w:cs="Arial"/>
                  <w:sz w:val="16"/>
                  <w:szCs w:val="16"/>
                  <w:lang w:val="en-US"/>
                </w:rPr>
                <w:t>Homepage: www.chemie.fu-berlin.de/didaktik - Mail: didaktik@chemie.fu-berlin.de</w:t>
              </w:r>
            </w:p>
            <w:p w:rsidR="000F703A" w:rsidRPr="008B6F2C" w:rsidRDefault="000F703A" w:rsidP="00466D8F">
              <w:pPr>
                <w:pStyle w:val="Footer"/>
                <w:tabs>
                  <w:tab w:val="clear" w:pos="9072"/>
                  <w:tab w:val="right" w:pos="9240"/>
                </w:tabs>
                <w:jc w:val="center"/>
                <w:rPr>
                  <w:lang w:val="en-US"/>
                </w:rPr>
              </w:pPr>
              <w:r w:rsidRPr="00865375">
                <w:rPr>
                  <w:rFonts w:ascii="Arial" w:hAnsi="Arial" w:cs="Arial"/>
                  <w:sz w:val="16"/>
                  <w:szCs w:val="16"/>
                  <w:lang w:val="en-US"/>
                </w:rPr>
                <w:t>Adapted by: FUB-PROFILES Working Group (2011) www.profiles-projects.eu</w:t>
              </w:r>
            </w:p>
          </w:tc>
          <w:tc>
            <w:tcPr>
              <w:tcW w:w="1267" w:type="dxa"/>
              <w:vAlign w:val="center"/>
            </w:tcPr>
            <w:p w:rsidR="000F703A" w:rsidRDefault="000F703A" w:rsidP="008B6F2C">
              <w:pPr>
                <w:pStyle w:val="Footer"/>
                <w:tabs>
                  <w:tab w:val="clear" w:pos="9072"/>
                  <w:tab w:val="right" w:pos="9240"/>
                </w:tabs>
                <w:jc w:val="center"/>
              </w:pPr>
              <w:r w:rsidRPr="008B6F2C">
                <w:rPr>
                  <w:noProof/>
                  <w:lang w:val="en-US" w:bidi="he-IL"/>
                </w:rPr>
                <w:drawing>
                  <wp:inline distT="0" distB="0" distL="0" distR="0">
                    <wp:extent cx="770581" cy="468000"/>
                    <wp:effectExtent l="19050" t="0" r="0" b="0"/>
                    <wp:docPr id="29"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0F703A" w:rsidRPr="00B9428A" w:rsidRDefault="000F703A" w:rsidP="008B6F2C">
        <w:pPr>
          <w:pStyle w:val="Footer"/>
          <w:tabs>
            <w:tab w:val="clear" w:pos="9072"/>
            <w:tab w:val="right" w:pos="9240"/>
          </w:tabs>
          <w:jc w:val="right"/>
          <w:rPr>
            <w:lang w:val="en-GB"/>
          </w:rPr>
        </w:pPr>
        <w:r w:rsidRPr="00B9428A">
          <w:rPr>
            <w:b/>
            <w:color w:val="808080" w:themeColor="background1" w:themeShade="80"/>
            <w:sz w:val="16"/>
            <w:szCs w:val="16"/>
            <w:lang w:val="en-GB"/>
          </w:rPr>
          <w:t xml:space="preserve">Overview – </w:t>
        </w:r>
        <w:r w:rsidRPr="00B9428A">
          <w:rPr>
            <w:b/>
            <w:color w:val="808080" w:themeColor="background1" w:themeShade="80"/>
            <w:sz w:val="16"/>
            <w:szCs w:val="16"/>
            <w:lang w:val="en-GB"/>
          </w:rPr>
          <w:fldChar w:fldCharType="begin"/>
        </w:r>
        <w:r w:rsidRPr="00B9428A">
          <w:rPr>
            <w:b/>
            <w:color w:val="808080" w:themeColor="background1" w:themeShade="80"/>
            <w:sz w:val="16"/>
            <w:szCs w:val="16"/>
            <w:lang w:val="en-GB"/>
          </w:rPr>
          <w:instrText>PAGE</w:instrText>
        </w:r>
        <w:r w:rsidRPr="00B9428A">
          <w:rPr>
            <w:b/>
            <w:color w:val="808080" w:themeColor="background1" w:themeShade="80"/>
            <w:sz w:val="16"/>
            <w:szCs w:val="16"/>
            <w:lang w:val="en-GB"/>
          </w:rPr>
          <w:fldChar w:fldCharType="separate"/>
        </w:r>
        <w:r w:rsidR="00F74947">
          <w:rPr>
            <w:b/>
            <w:noProof/>
            <w:color w:val="808080" w:themeColor="background1" w:themeShade="80"/>
            <w:sz w:val="16"/>
            <w:szCs w:val="16"/>
            <w:lang w:val="en-GB"/>
          </w:rPr>
          <w:t>3</w:t>
        </w:r>
        <w:r w:rsidRPr="00B9428A">
          <w:rPr>
            <w:b/>
            <w:color w:val="808080" w:themeColor="background1" w:themeShade="80"/>
            <w:sz w:val="16"/>
            <w:szCs w:val="16"/>
            <w:lang w:val="en-GB"/>
          </w:rPr>
          <w:fldChar w:fldCharType="end"/>
        </w:r>
        <w:r w:rsidRPr="00B9428A">
          <w:rPr>
            <w:color w:val="808080" w:themeColor="background1" w:themeShade="80"/>
            <w:sz w:val="16"/>
            <w:szCs w:val="16"/>
            <w:lang w:val="en-GB"/>
          </w:rPr>
          <w:t>/</w:t>
        </w:r>
        <w:r w:rsidRPr="00B9428A">
          <w:rPr>
            <w:b/>
            <w:color w:val="808080" w:themeColor="background1" w:themeShade="80"/>
            <w:sz w:val="16"/>
            <w:szCs w:val="16"/>
            <w:lang w:val="en-GB"/>
          </w:rPr>
          <w:fldChar w:fldCharType="begin"/>
        </w:r>
        <w:r w:rsidRPr="00B9428A">
          <w:rPr>
            <w:b/>
            <w:color w:val="808080" w:themeColor="background1" w:themeShade="80"/>
            <w:sz w:val="16"/>
            <w:szCs w:val="16"/>
            <w:lang w:val="en-GB"/>
          </w:rPr>
          <w:instrText>NUMPAGES</w:instrText>
        </w:r>
        <w:r w:rsidRPr="00B9428A">
          <w:rPr>
            <w:b/>
            <w:color w:val="808080" w:themeColor="background1" w:themeShade="80"/>
            <w:sz w:val="16"/>
            <w:szCs w:val="16"/>
            <w:lang w:val="en-GB"/>
          </w:rPr>
          <w:fldChar w:fldCharType="separate"/>
        </w:r>
        <w:r w:rsidR="00F74947">
          <w:rPr>
            <w:b/>
            <w:noProof/>
            <w:color w:val="808080" w:themeColor="background1" w:themeShade="80"/>
            <w:sz w:val="16"/>
            <w:szCs w:val="16"/>
            <w:lang w:val="en-GB"/>
          </w:rPr>
          <w:t>3</w:t>
        </w:r>
        <w:r w:rsidRPr="00B9428A">
          <w:rPr>
            <w:b/>
            <w:color w:val="808080" w:themeColor="background1" w:themeShade="80"/>
            <w:sz w:val="16"/>
            <w:szCs w:val="16"/>
            <w:lang w:val="en-G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9070"/>
      <w:docPartObj>
        <w:docPartGallery w:val="Page Numbers (Bottom of Page)"/>
        <w:docPartUnique/>
      </w:docPartObj>
    </w:sdtPr>
    <w:sdtEndPr/>
    <w:sdtContent>
      <w:p w:rsidR="000F703A" w:rsidRDefault="000F703A" w:rsidP="00D243BA">
        <w:pPr>
          <w:pStyle w:val="Footer"/>
          <w:jc w:val="center"/>
        </w:pPr>
        <w:r>
          <w:rPr>
            <w:noProof/>
            <w:lang w:val="en-US" w:bidi="he-IL"/>
          </w:rPr>
          <mc:AlternateContent>
            <mc:Choice Requires="wps">
              <w:drawing>
                <wp:anchor distT="0" distB="0" distL="114300" distR="114300" simplePos="0" relativeHeight="251666432" behindDoc="1" locked="0" layoutInCell="1" allowOverlap="1">
                  <wp:simplePos x="0" y="0"/>
                  <wp:positionH relativeFrom="column">
                    <wp:posOffset>-15240</wp:posOffset>
                  </wp:positionH>
                  <wp:positionV relativeFrom="paragraph">
                    <wp:posOffset>107315</wp:posOffset>
                  </wp:positionV>
                  <wp:extent cx="5791200" cy="0"/>
                  <wp:effectExtent l="8255" t="12700" r="10795" b="6350"/>
                  <wp:wrapTight wrapText="bothSides">
                    <wp:wrapPolygon edited="0">
                      <wp:start x="0" y="-2147483648"/>
                      <wp:lineTo x="609" y="-2147483648"/>
                      <wp:lineTo x="609" y="-2147483648"/>
                      <wp:lineTo x="0" y="-2147483648"/>
                      <wp:lineTo x="0" y="-2147483648"/>
                    </wp:wrapPolygon>
                  </wp:wrapTight>
                  <wp:docPr id="8"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straightConnector1">
                            <a:avLst/>
                          </a:prstGeom>
                          <a:noFill/>
                          <a:ln w="9525">
                            <a:solidFill>
                              <a:srgbClr val="92D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left:0;text-align:left;margin-left:-1.2pt;margin-top:8.45pt;width:456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" strokecolor="#92d050">
                  <w10:wrap type="tight"/>
                </v:shap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0"/>
          <w:gridCol w:w="6805"/>
          <w:gridCol w:w="1267"/>
        </w:tblGrid>
        <w:tr w:rsidR="000F703A" w:rsidTr="00865375">
          <w:tc>
            <w:tcPr>
              <w:tcW w:w="1000" w:type="dxa"/>
              <w:vAlign w:val="center"/>
            </w:tcPr>
            <w:p w:rsidR="000F703A" w:rsidRDefault="000F703A" w:rsidP="00E85839">
              <w:pPr>
                <w:pStyle w:val="Footer"/>
                <w:tabs>
                  <w:tab w:val="clear" w:pos="9072"/>
                  <w:tab w:val="right" w:pos="9240"/>
                </w:tabs>
                <w:jc w:val="center"/>
              </w:pPr>
              <w:r w:rsidRPr="008B6F2C">
                <w:rPr>
                  <w:noProof/>
                  <w:lang w:val="en-US" w:bidi="he-IL"/>
                </w:rPr>
                <w:drawing>
                  <wp:inline distT="0" distB="0" distL="0" distR="0">
                    <wp:extent cx="600075" cy="471569"/>
                    <wp:effectExtent l="19050" t="0" r="9525" b="0"/>
                    <wp:docPr id="4"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
                            <a:srcRect/>
                            <a:stretch>
                              <a:fillRect/>
                            </a:stretch>
                          </pic:blipFill>
                          <pic:spPr bwMode="auto">
                            <a:xfrm>
                              <a:off x="0" y="0"/>
                              <a:ext cx="609026" cy="478603"/>
                            </a:xfrm>
                            <a:prstGeom prst="rect">
                              <a:avLst/>
                            </a:prstGeom>
                            <a:noFill/>
                            <a:ln w="9525">
                              <a:noFill/>
                              <a:miter lim="800000"/>
                              <a:headEnd/>
                              <a:tailEnd/>
                            </a:ln>
                          </pic:spPr>
                        </pic:pic>
                      </a:graphicData>
                    </a:graphic>
                  </wp:inline>
                </w:drawing>
              </w:r>
            </w:p>
          </w:tc>
          <w:tc>
            <w:tcPr>
              <w:tcW w:w="6805" w:type="dxa"/>
              <w:vAlign w:val="center"/>
            </w:tcPr>
            <w:p w:rsidR="000F703A" w:rsidRDefault="000F703A" w:rsidP="00E85839">
              <w:pPr>
                <w:tabs>
                  <w:tab w:val="left" w:pos="1755"/>
                </w:tabs>
                <w:jc w:val="center"/>
                <w:rPr>
                  <w:rFonts w:ascii="Arial" w:hAnsi="Arial" w:cs="Arial"/>
                  <w:bCs/>
                  <w:kern w:val="28"/>
                  <w:sz w:val="16"/>
                  <w:szCs w:val="16"/>
                  <w:lang w:val="en-GB"/>
                </w:rPr>
              </w:pPr>
              <w:r>
                <w:rPr>
                  <w:rFonts w:ascii="Arial" w:hAnsi="Arial" w:cs="Arial"/>
                  <w:bCs/>
                  <w:kern w:val="28"/>
                  <w:sz w:val="16"/>
                  <w:szCs w:val="16"/>
                  <w:lang w:val="en-GB"/>
                </w:rPr>
                <w:t xml:space="preserve">Project </w:t>
              </w:r>
              <w:r w:rsidRPr="00A057E8">
                <w:rPr>
                  <w:rFonts w:ascii="Arial" w:hAnsi="Arial" w:cs="Arial"/>
                  <w:bCs/>
                  <w:kern w:val="28"/>
                  <w:sz w:val="16"/>
                  <w:szCs w:val="16"/>
                  <w:lang w:val="en-GB"/>
                </w:rPr>
                <w:t xml:space="preserve">funded </w:t>
              </w:r>
              <w:r w:rsidRPr="00A057E8">
                <w:rPr>
                  <w:rFonts w:ascii="Arial" w:hAnsi="Arial" w:cs="Arial"/>
                  <w:sz w:val="16"/>
                  <w:szCs w:val="16"/>
                  <w:lang w:val="en-GB"/>
                </w:rPr>
                <w:t xml:space="preserve">within the EC </w:t>
              </w:r>
              <w:r>
                <w:rPr>
                  <w:rFonts w:ascii="Arial" w:hAnsi="Arial" w:cs="Arial"/>
                  <w:bCs/>
                  <w:kern w:val="28"/>
                  <w:sz w:val="16"/>
                  <w:szCs w:val="16"/>
                  <w:lang w:val="en-GB"/>
                </w:rPr>
                <w:t xml:space="preserve">FP7 Programme: </w:t>
              </w:r>
              <w:r w:rsidRPr="00A057E8">
                <w:rPr>
                  <w:rFonts w:ascii="Arial" w:hAnsi="Arial" w:cs="Arial"/>
                  <w:bCs/>
                  <w:kern w:val="28"/>
                  <w:sz w:val="16"/>
                  <w:szCs w:val="16"/>
                  <w:lang w:val="en-GB"/>
                </w:rPr>
                <w:t>5.2.2.1 – SiS-2010-2.2.1</w:t>
              </w:r>
            </w:p>
            <w:p w:rsidR="000F703A" w:rsidRPr="00E56B1A" w:rsidRDefault="000F703A" w:rsidP="00E85839">
              <w:pPr>
                <w:tabs>
                  <w:tab w:val="left" w:pos="1755"/>
                </w:tabs>
                <w:spacing w:after="60"/>
                <w:jc w:val="center"/>
                <w:rPr>
                  <w:rFonts w:ascii="Arial" w:hAnsi="Arial" w:cs="Arial"/>
                  <w:bCs/>
                  <w:kern w:val="28"/>
                  <w:sz w:val="16"/>
                  <w:szCs w:val="16"/>
                  <w:lang w:val="en-GB"/>
                </w:rPr>
              </w:pPr>
              <w:r>
                <w:rPr>
                  <w:rFonts w:ascii="Arial" w:hAnsi="Arial" w:cs="Arial"/>
                  <w:bCs/>
                  <w:kern w:val="28"/>
                  <w:sz w:val="16"/>
                  <w:szCs w:val="16"/>
                  <w:lang w:val="en-GB"/>
                </w:rPr>
                <w:t>G</w:t>
              </w:r>
              <w:r w:rsidRPr="00A057E8">
                <w:rPr>
                  <w:rFonts w:ascii="Arial" w:hAnsi="Arial" w:cs="Arial"/>
                  <w:sz w:val="16"/>
                  <w:szCs w:val="16"/>
                  <w:lang w:val="en-GB"/>
                </w:rPr>
                <w:t>rant Agreement No.:</w:t>
              </w:r>
              <w:r>
                <w:rPr>
                  <w:rFonts w:ascii="Arial" w:hAnsi="Arial" w:cs="Arial"/>
                  <w:sz w:val="16"/>
                  <w:szCs w:val="16"/>
                  <w:lang w:val="en-GB"/>
                </w:rPr>
                <w:t xml:space="preserve"> </w:t>
              </w:r>
              <w:r w:rsidRPr="00A057E8">
                <w:rPr>
                  <w:rFonts w:ascii="Arial" w:hAnsi="Arial" w:cs="Arial"/>
                  <w:sz w:val="16"/>
                  <w:szCs w:val="16"/>
                  <w:lang w:val="en-GB"/>
                </w:rPr>
                <w:t>266589</w:t>
              </w:r>
            </w:p>
            <w:p w:rsidR="000F703A" w:rsidRPr="008B6F2C" w:rsidRDefault="000F703A" w:rsidP="00E85839">
              <w:pPr>
                <w:pStyle w:val="Footer"/>
                <w:tabs>
                  <w:tab w:val="clear" w:pos="9072"/>
                  <w:tab w:val="right" w:pos="9240"/>
                </w:tabs>
                <w:jc w:val="center"/>
                <w:rPr>
                  <w:lang w:val="en-US"/>
                </w:rPr>
              </w:pPr>
              <w:r w:rsidRPr="00A057E8">
                <w:rPr>
                  <w:rFonts w:ascii="Arial" w:hAnsi="Arial" w:cs="Arial"/>
                  <w:sz w:val="16"/>
                  <w:szCs w:val="16"/>
                  <w:lang w:val="en-GB"/>
                </w:rPr>
                <w:t>Supporting and coordinating actions on innovative methods in science education: teacher training on inquiry based teaching methods on a large scale in Europe</w:t>
              </w:r>
            </w:p>
          </w:tc>
          <w:tc>
            <w:tcPr>
              <w:tcW w:w="1267" w:type="dxa"/>
              <w:vAlign w:val="center"/>
            </w:tcPr>
            <w:p w:rsidR="000F703A" w:rsidRDefault="000F703A" w:rsidP="00E85839">
              <w:pPr>
                <w:pStyle w:val="Footer"/>
                <w:tabs>
                  <w:tab w:val="clear" w:pos="9072"/>
                  <w:tab w:val="right" w:pos="9240"/>
                </w:tabs>
                <w:jc w:val="center"/>
              </w:pPr>
              <w:r w:rsidRPr="008B6F2C">
                <w:rPr>
                  <w:noProof/>
                  <w:lang w:val="en-US" w:bidi="he-IL"/>
                </w:rPr>
                <w:drawing>
                  <wp:inline distT="0" distB="0" distL="0" distR="0">
                    <wp:extent cx="770581" cy="468000"/>
                    <wp:effectExtent l="19050" t="0" r="0" b="0"/>
                    <wp:docPr id="6" name="Bild 8" descr="eu logo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 logo_0"/>
                            <pic:cNvPicPr>
                              <a:picLocks noChangeAspect="1" noChangeArrowheads="1"/>
                            </pic:cNvPicPr>
                          </pic:nvPicPr>
                          <pic:blipFill>
                            <a:blip r:embed="rId2"/>
                            <a:srcRect/>
                            <a:stretch>
                              <a:fillRect/>
                            </a:stretch>
                          </pic:blipFill>
                          <pic:spPr bwMode="auto">
                            <a:xfrm>
                              <a:off x="0" y="0"/>
                              <a:ext cx="770581" cy="468000"/>
                            </a:xfrm>
                            <a:prstGeom prst="rect">
                              <a:avLst/>
                            </a:prstGeom>
                            <a:noFill/>
                            <a:ln w="9525">
                              <a:noFill/>
                              <a:miter lim="800000"/>
                              <a:headEnd/>
                              <a:tailEnd/>
                            </a:ln>
                          </pic:spPr>
                        </pic:pic>
                      </a:graphicData>
                    </a:graphic>
                  </wp:inline>
                </w:drawing>
              </w:r>
            </w:p>
          </w:tc>
        </w:tr>
      </w:tbl>
      <w:p w:rsidR="000F703A" w:rsidRDefault="000F703A">
        <w:pPr>
          <w:pStyle w:val="Footer"/>
          <w:jc w:val="right"/>
        </w:pPr>
        <w:r>
          <w:rPr>
            <w:b/>
            <w:color w:val="808080" w:themeColor="background1" w:themeShade="80"/>
            <w:sz w:val="16"/>
            <w:szCs w:val="16"/>
          </w:rPr>
          <w:fldChar w:fldCharType="begin"/>
        </w:r>
        <w:r>
          <w:rPr>
            <w:b/>
            <w:color w:val="808080" w:themeColor="background1" w:themeShade="80"/>
            <w:sz w:val="16"/>
            <w:szCs w:val="16"/>
          </w:rPr>
          <w:instrText>PAGE</w:instrText>
        </w:r>
        <w:r>
          <w:rPr>
            <w:b/>
            <w:color w:val="808080" w:themeColor="background1" w:themeShade="80"/>
            <w:sz w:val="16"/>
            <w:szCs w:val="16"/>
          </w:rPr>
          <w:fldChar w:fldCharType="separate"/>
        </w:r>
        <w:r w:rsidR="00F74947">
          <w:rPr>
            <w:b/>
            <w:noProof/>
            <w:color w:val="808080" w:themeColor="background1" w:themeShade="80"/>
            <w:sz w:val="16"/>
            <w:szCs w:val="16"/>
          </w:rPr>
          <w:t>1</w:t>
        </w:r>
        <w:r>
          <w:rPr>
            <w:b/>
            <w:color w:val="808080" w:themeColor="background1" w:themeShade="80"/>
            <w:sz w:val="16"/>
            <w:szCs w:val="16"/>
          </w:rPr>
          <w:fldChar w:fldCharType="end"/>
        </w:r>
        <w:r>
          <w:rPr>
            <w:color w:val="808080" w:themeColor="background1" w:themeShade="80"/>
            <w:sz w:val="16"/>
            <w:szCs w:val="16"/>
          </w:rPr>
          <w:t>/</w:t>
        </w:r>
        <w:r>
          <w:rPr>
            <w:b/>
            <w:color w:val="808080" w:themeColor="background1" w:themeShade="80"/>
            <w:sz w:val="16"/>
            <w:szCs w:val="16"/>
          </w:rPr>
          <w:fldChar w:fldCharType="begin"/>
        </w:r>
        <w:r>
          <w:rPr>
            <w:b/>
            <w:color w:val="808080" w:themeColor="background1" w:themeShade="80"/>
            <w:sz w:val="16"/>
            <w:szCs w:val="16"/>
          </w:rPr>
          <w:instrText>NUMPAGES</w:instrText>
        </w:r>
        <w:r>
          <w:rPr>
            <w:b/>
            <w:color w:val="808080" w:themeColor="background1" w:themeShade="80"/>
            <w:sz w:val="16"/>
            <w:szCs w:val="16"/>
          </w:rPr>
          <w:fldChar w:fldCharType="separate"/>
        </w:r>
        <w:r w:rsidR="00F74947">
          <w:rPr>
            <w:b/>
            <w:noProof/>
            <w:color w:val="808080" w:themeColor="background1" w:themeShade="80"/>
            <w:sz w:val="16"/>
            <w:szCs w:val="16"/>
          </w:rPr>
          <w:t>3</w:t>
        </w:r>
        <w:r>
          <w:rPr>
            <w:b/>
            <w:color w:val="808080" w:themeColor="background1" w:themeShade="80"/>
            <w:sz w:val="16"/>
            <w:szCs w:val="16"/>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5F71" w:rsidRDefault="00635F71" w:rsidP="008B6F2C">
      <w:r>
        <w:separator/>
      </w:r>
    </w:p>
  </w:footnote>
  <w:footnote w:type="continuationSeparator" w:id="0">
    <w:p w:rsidR="00635F71" w:rsidRDefault="00635F71" w:rsidP="008B6F2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64"/>
      <w:gridCol w:w="4750"/>
    </w:tblGrid>
    <w:tr w:rsidR="000F703A" w:rsidTr="000F703A">
      <w:tc>
        <w:tcPr>
          <w:tcW w:w="4536" w:type="dxa"/>
        </w:tcPr>
        <w:p w:rsidR="000F703A" w:rsidRDefault="000F703A" w:rsidP="000F703A">
          <w:pPr>
            <w:pStyle w:val="Header"/>
          </w:pPr>
          <w:r w:rsidRPr="008B6F2C">
            <w:rPr>
              <w:noProof/>
              <w:lang w:val="en-US" w:bidi="he-IL"/>
            </w:rPr>
            <w:drawing>
              <wp:inline distT="0" distB="0" distL="0" distR="0" wp14:anchorId="1DC2BEB6" wp14:editId="531B09A2">
                <wp:extent cx="2009775" cy="542925"/>
                <wp:effectExtent l="19050" t="0" r="9525" b="0"/>
                <wp:docPr id="5"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1"/>
                        <a:srcRect b="48848"/>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4678" w:type="dxa"/>
        </w:tcPr>
        <w:p w:rsidR="000F703A" w:rsidRDefault="000F703A" w:rsidP="000F703A">
          <w:pPr>
            <w:pStyle w:val="Header"/>
            <w:jc w:val="right"/>
          </w:pPr>
          <w:r w:rsidRPr="008D5008">
            <w:rPr>
              <w:noProof/>
              <w:lang w:val="en-US" w:bidi="he-IL"/>
            </w:rPr>
            <w:drawing>
              <wp:inline distT="0" distB="0" distL="0" distR="0" wp14:anchorId="582EFA6E" wp14:editId="1D4A3BCF">
                <wp:extent cx="1600573" cy="576000"/>
                <wp:effectExtent l="19050" t="0" r="0" b="0"/>
                <wp:docPr id="26" name="Bild 9" descr="Logo-Weizman.jpg"/>
                <wp:cNvGraphicFramePr/>
                <a:graphic xmlns:a="http://schemas.openxmlformats.org/drawingml/2006/main">
                  <a:graphicData uri="http://schemas.openxmlformats.org/drawingml/2006/picture">
                    <pic:pic xmlns:pic="http://schemas.openxmlformats.org/drawingml/2006/picture">
                      <pic:nvPicPr>
                        <pic:cNvPr id="3077" name="תמונה 8" descr="Logo-Weizman.jpg"/>
                        <pic:cNvPicPr>
                          <a:picLocks noChangeAspect="1"/>
                        </pic:cNvPicPr>
                      </pic:nvPicPr>
                      <pic:blipFill>
                        <a:blip r:embed="rId2"/>
                        <a:srcRect/>
                        <a:stretch>
                          <a:fillRect/>
                        </a:stretch>
                      </pic:blipFill>
                      <pic:spPr bwMode="auto">
                        <a:xfrm>
                          <a:off x="0" y="0"/>
                          <a:ext cx="1600573" cy="576000"/>
                        </a:xfrm>
                        <a:prstGeom prst="rect">
                          <a:avLst/>
                        </a:prstGeom>
                        <a:noFill/>
                        <a:ln w="9525">
                          <a:noFill/>
                          <a:miter lim="800000"/>
                          <a:headEnd/>
                          <a:tailEnd/>
                        </a:ln>
                      </pic:spPr>
                    </pic:pic>
                  </a:graphicData>
                </a:graphic>
              </wp:inline>
            </w:drawing>
          </w:r>
        </w:p>
        <w:p w:rsidR="000F703A" w:rsidRPr="008B6F2C" w:rsidRDefault="000F703A" w:rsidP="005A6DCC">
          <w:pPr>
            <w:tabs>
              <w:tab w:val="left" w:pos="3190"/>
            </w:tabs>
            <w:ind w:left="1560"/>
          </w:pPr>
          <w:r>
            <w:tab/>
          </w:r>
        </w:p>
      </w:tc>
    </w:tr>
  </w:tbl>
  <w:p w:rsidR="000F703A" w:rsidRPr="00223C17" w:rsidRDefault="000F703A" w:rsidP="007622C1">
    <w:pPr>
      <w:spacing w:before="120"/>
      <w:ind w:right="-142"/>
      <w:rPr>
        <w:rFonts w:ascii="Skia" w:hAnsi="Skia"/>
        <w:color w:val="000000" w:themeColor="text1"/>
        <w:sz w:val="20"/>
        <w:szCs w:val="20"/>
        <w:lang w:val="en-US"/>
      </w:rPr>
    </w:pPr>
    <w:r w:rsidRPr="00223C17">
      <w:rPr>
        <w:rFonts w:ascii="Skia" w:hAnsi="Skia"/>
        <w:color w:val="000000" w:themeColor="text1"/>
        <w:sz w:val="20"/>
        <w:szCs w:val="20"/>
        <w:lang w:val="en-US"/>
      </w:rPr>
      <w:t>Professional Reflection-Oriented Focus on Inquiry-based Learning and Education through Science</w:t>
    </w:r>
  </w:p>
  <w:p w:rsidR="000F703A" w:rsidRPr="00E85839" w:rsidRDefault="000F703A" w:rsidP="007622C1">
    <w:pPr>
      <w:tabs>
        <w:tab w:val="left" w:pos="1755"/>
      </w:tabs>
      <w:spacing w:before="240" w:after="60"/>
      <w:rPr>
        <w:rFonts w:ascii="Arial" w:hAnsi="Arial" w:cs="Arial"/>
        <w:color w:val="808080" w:themeColor="background1" w:themeShade="80"/>
        <w:sz w:val="16"/>
        <w:szCs w:val="16"/>
        <w:lang w:val="en-G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678"/>
    </w:tblGrid>
    <w:tr w:rsidR="000F703A" w:rsidTr="000D0974">
      <w:tc>
        <w:tcPr>
          <w:tcW w:w="4536" w:type="dxa"/>
        </w:tcPr>
        <w:p w:rsidR="000F703A" w:rsidRDefault="000F703A" w:rsidP="000D0974">
          <w:pPr>
            <w:pStyle w:val="Header"/>
          </w:pPr>
          <w:r w:rsidRPr="008B6F2C">
            <w:rPr>
              <w:noProof/>
              <w:lang w:val="en-US" w:bidi="he-IL"/>
            </w:rPr>
            <w:drawing>
              <wp:inline distT="0" distB="0" distL="0" distR="0" wp14:anchorId="52087F63" wp14:editId="2B0BEAB5">
                <wp:extent cx="2009775" cy="542925"/>
                <wp:effectExtent l="19050" t="0" r="9525" b="0"/>
                <wp:docPr id="2" name="Bild 3" descr="profile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profile_08"/>
                        <pic:cNvPicPr>
                          <a:picLocks noChangeAspect="1" noChangeArrowheads="1"/>
                        </pic:cNvPicPr>
                      </pic:nvPicPr>
                      <pic:blipFill>
                        <a:blip r:embed="rId1"/>
                        <a:srcRect b="48848"/>
                        <a:stretch>
                          <a:fillRect/>
                        </a:stretch>
                      </pic:blipFill>
                      <pic:spPr bwMode="auto">
                        <a:xfrm>
                          <a:off x="0" y="0"/>
                          <a:ext cx="2009775" cy="542925"/>
                        </a:xfrm>
                        <a:prstGeom prst="rect">
                          <a:avLst/>
                        </a:prstGeom>
                        <a:noFill/>
                        <a:ln w="9525">
                          <a:noFill/>
                          <a:miter lim="800000"/>
                          <a:headEnd/>
                          <a:tailEnd/>
                        </a:ln>
                      </pic:spPr>
                    </pic:pic>
                  </a:graphicData>
                </a:graphic>
              </wp:inline>
            </w:drawing>
          </w:r>
        </w:p>
      </w:tc>
      <w:tc>
        <w:tcPr>
          <w:tcW w:w="4678" w:type="dxa"/>
        </w:tcPr>
        <w:p w:rsidR="000F703A" w:rsidRDefault="000F703A" w:rsidP="000D0974">
          <w:pPr>
            <w:pStyle w:val="Header"/>
            <w:jc w:val="right"/>
          </w:pPr>
        </w:p>
        <w:p w:rsidR="000F703A" w:rsidRPr="008B6F2C" w:rsidRDefault="000F703A" w:rsidP="00F13BEA">
          <w:pPr>
            <w:ind w:left="1418"/>
          </w:pPr>
          <w:r w:rsidRPr="008D5008">
            <w:rPr>
              <w:noProof/>
              <w:lang w:val="en-US" w:eastAsia="en-US" w:bidi="he-IL"/>
            </w:rPr>
            <w:drawing>
              <wp:inline distT="0" distB="0" distL="0" distR="0" wp14:anchorId="0337F142" wp14:editId="142F19BE">
                <wp:extent cx="1600573" cy="576000"/>
                <wp:effectExtent l="19050" t="0" r="0" b="0"/>
                <wp:docPr id="15" name="Bild 9" descr="Logo-Weizman.jpg"/>
                <wp:cNvGraphicFramePr/>
                <a:graphic xmlns:a="http://schemas.openxmlformats.org/drawingml/2006/main">
                  <a:graphicData uri="http://schemas.openxmlformats.org/drawingml/2006/picture">
                    <pic:pic xmlns:pic="http://schemas.openxmlformats.org/drawingml/2006/picture">
                      <pic:nvPicPr>
                        <pic:cNvPr id="3077" name="תמונה 8" descr="Logo-Weizman.jpg"/>
                        <pic:cNvPicPr>
                          <a:picLocks noChangeAspect="1"/>
                        </pic:cNvPicPr>
                      </pic:nvPicPr>
                      <pic:blipFill>
                        <a:blip r:embed="rId2"/>
                        <a:srcRect/>
                        <a:stretch>
                          <a:fillRect/>
                        </a:stretch>
                      </pic:blipFill>
                      <pic:spPr bwMode="auto">
                        <a:xfrm>
                          <a:off x="0" y="0"/>
                          <a:ext cx="1600573" cy="576000"/>
                        </a:xfrm>
                        <a:prstGeom prst="rect">
                          <a:avLst/>
                        </a:prstGeom>
                        <a:noFill/>
                        <a:ln w="9525">
                          <a:noFill/>
                          <a:miter lim="800000"/>
                          <a:headEnd/>
                          <a:tailEnd/>
                        </a:ln>
                      </pic:spPr>
                    </pic:pic>
                  </a:graphicData>
                </a:graphic>
              </wp:inline>
            </w:drawing>
          </w:r>
          <w:r>
            <w:tab/>
          </w:r>
        </w:p>
      </w:tc>
    </w:tr>
  </w:tbl>
  <w:p w:rsidR="000F703A" w:rsidRPr="00223C17" w:rsidRDefault="000F703A" w:rsidP="000D0974">
    <w:pPr>
      <w:spacing w:before="120"/>
      <w:ind w:right="-142"/>
      <w:rPr>
        <w:rFonts w:ascii="Skia" w:hAnsi="Skia"/>
        <w:color w:val="000000" w:themeColor="text1"/>
        <w:sz w:val="20"/>
        <w:szCs w:val="20"/>
        <w:lang w:val="en-US"/>
      </w:rPr>
    </w:pPr>
    <w:r w:rsidRPr="00223C17">
      <w:rPr>
        <w:rFonts w:ascii="Skia" w:hAnsi="Skia"/>
        <w:color w:val="000000" w:themeColor="text1"/>
        <w:sz w:val="20"/>
        <w:szCs w:val="20"/>
        <w:lang w:val="en-US"/>
      </w:rPr>
      <w:t>Professional Reflection-Oriented Focus on Inquiry-based Learning and Education through Science</w:t>
    </w:r>
  </w:p>
  <w:p w:rsidR="000F703A" w:rsidRPr="00E85839" w:rsidRDefault="000F703A" w:rsidP="000D0974">
    <w:pPr>
      <w:tabs>
        <w:tab w:val="left" w:pos="1755"/>
      </w:tabs>
      <w:spacing w:before="240" w:after="60"/>
      <w:rPr>
        <w:rFonts w:ascii="Arial" w:hAnsi="Arial" w:cs="Arial"/>
        <w:color w:val="808080" w:themeColor="background1" w:themeShade="80"/>
        <w:sz w:val="16"/>
        <w:szCs w:val="16"/>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461B7"/>
    <w:multiLevelType w:val="hybridMultilevel"/>
    <w:tmpl w:val="E5C8B7BA"/>
    <w:lvl w:ilvl="0" w:tplc="056448DA">
      <w:start w:val="1"/>
      <w:numFmt w:val="bullet"/>
      <w:lvlText w:val="•"/>
      <w:lvlJc w:val="left"/>
      <w:pPr>
        <w:tabs>
          <w:tab w:val="num" w:pos="1778"/>
        </w:tabs>
        <w:ind w:left="1778" w:hanging="360"/>
      </w:pPr>
      <w:rPr>
        <w:rFonts w:ascii="Arial" w:hAnsi="Arial" w:hint="default"/>
      </w:rPr>
    </w:lvl>
    <w:lvl w:ilvl="1" w:tplc="2A5EDEC2" w:tentative="1">
      <w:start w:val="1"/>
      <w:numFmt w:val="bullet"/>
      <w:lvlText w:val="•"/>
      <w:lvlJc w:val="left"/>
      <w:pPr>
        <w:tabs>
          <w:tab w:val="num" w:pos="1440"/>
        </w:tabs>
        <w:ind w:left="1440" w:hanging="360"/>
      </w:pPr>
      <w:rPr>
        <w:rFonts w:ascii="Arial" w:hAnsi="Arial" w:hint="default"/>
      </w:rPr>
    </w:lvl>
    <w:lvl w:ilvl="2" w:tplc="4EBCF726" w:tentative="1">
      <w:start w:val="1"/>
      <w:numFmt w:val="bullet"/>
      <w:lvlText w:val="•"/>
      <w:lvlJc w:val="left"/>
      <w:pPr>
        <w:tabs>
          <w:tab w:val="num" w:pos="2160"/>
        </w:tabs>
        <w:ind w:left="2160" w:hanging="360"/>
      </w:pPr>
      <w:rPr>
        <w:rFonts w:ascii="Arial" w:hAnsi="Arial" w:hint="default"/>
      </w:rPr>
    </w:lvl>
    <w:lvl w:ilvl="3" w:tplc="F19A2F20" w:tentative="1">
      <w:start w:val="1"/>
      <w:numFmt w:val="bullet"/>
      <w:lvlText w:val="•"/>
      <w:lvlJc w:val="left"/>
      <w:pPr>
        <w:tabs>
          <w:tab w:val="num" w:pos="2880"/>
        </w:tabs>
        <w:ind w:left="2880" w:hanging="360"/>
      </w:pPr>
      <w:rPr>
        <w:rFonts w:ascii="Arial" w:hAnsi="Arial" w:hint="default"/>
      </w:rPr>
    </w:lvl>
    <w:lvl w:ilvl="4" w:tplc="52888FA8" w:tentative="1">
      <w:start w:val="1"/>
      <w:numFmt w:val="bullet"/>
      <w:lvlText w:val="•"/>
      <w:lvlJc w:val="left"/>
      <w:pPr>
        <w:tabs>
          <w:tab w:val="num" w:pos="3600"/>
        </w:tabs>
        <w:ind w:left="3600" w:hanging="360"/>
      </w:pPr>
      <w:rPr>
        <w:rFonts w:ascii="Arial" w:hAnsi="Arial" w:hint="default"/>
      </w:rPr>
    </w:lvl>
    <w:lvl w:ilvl="5" w:tplc="A0FC5AD4" w:tentative="1">
      <w:start w:val="1"/>
      <w:numFmt w:val="bullet"/>
      <w:lvlText w:val="•"/>
      <w:lvlJc w:val="left"/>
      <w:pPr>
        <w:tabs>
          <w:tab w:val="num" w:pos="4320"/>
        </w:tabs>
        <w:ind w:left="4320" w:hanging="360"/>
      </w:pPr>
      <w:rPr>
        <w:rFonts w:ascii="Arial" w:hAnsi="Arial" w:hint="default"/>
      </w:rPr>
    </w:lvl>
    <w:lvl w:ilvl="6" w:tplc="F10AA12A" w:tentative="1">
      <w:start w:val="1"/>
      <w:numFmt w:val="bullet"/>
      <w:lvlText w:val="•"/>
      <w:lvlJc w:val="left"/>
      <w:pPr>
        <w:tabs>
          <w:tab w:val="num" w:pos="5040"/>
        </w:tabs>
        <w:ind w:left="5040" w:hanging="360"/>
      </w:pPr>
      <w:rPr>
        <w:rFonts w:ascii="Arial" w:hAnsi="Arial" w:hint="default"/>
      </w:rPr>
    </w:lvl>
    <w:lvl w:ilvl="7" w:tplc="461C1138" w:tentative="1">
      <w:start w:val="1"/>
      <w:numFmt w:val="bullet"/>
      <w:lvlText w:val="•"/>
      <w:lvlJc w:val="left"/>
      <w:pPr>
        <w:tabs>
          <w:tab w:val="num" w:pos="5760"/>
        </w:tabs>
        <w:ind w:left="5760" w:hanging="360"/>
      </w:pPr>
      <w:rPr>
        <w:rFonts w:ascii="Arial" w:hAnsi="Arial" w:hint="default"/>
      </w:rPr>
    </w:lvl>
    <w:lvl w:ilvl="8" w:tplc="00AAC818" w:tentative="1">
      <w:start w:val="1"/>
      <w:numFmt w:val="bullet"/>
      <w:lvlText w:val="•"/>
      <w:lvlJc w:val="left"/>
      <w:pPr>
        <w:tabs>
          <w:tab w:val="num" w:pos="6480"/>
        </w:tabs>
        <w:ind w:left="6480" w:hanging="360"/>
      </w:pPr>
      <w:rPr>
        <w:rFonts w:ascii="Arial" w:hAnsi="Arial" w:hint="default"/>
      </w:rPr>
    </w:lvl>
  </w:abstractNum>
  <w:abstractNum w:abstractNumId="1">
    <w:nsid w:val="273A0EEF"/>
    <w:multiLevelType w:val="hybridMultilevel"/>
    <w:tmpl w:val="0F50B460"/>
    <w:lvl w:ilvl="0" w:tplc="457AC102">
      <w:start w:val="1"/>
      <w:numFmt w:val="bullet"/>
      <w:lvlText w:val="•"/>
      <w:lvlJc w:val="left"/>
      <w:pPr>
        <w:tabs>
          <w:tab w:val="num" w:pos="720"/>
        </w:tabs>
        <w:ind w:left="720" w:hanging="360"/>
      </w:pPr>
      <w:rPr>
        <w:rFonts w:ascii="Arial" w:hAnsi="Arial" w:hint="default"/>
      </w:rPr>
    </w:lvl>
    <w:lvl w:ilvl="1" w:tplc="F6F4ABCE" w:tentative="1">
      <w:start w:val="1"/>
      <w:numFmt w:val="bullet"/>
      <w:lvlText w:val="•"/>
      <w:lvlJc w:val="left"/>
      <w:pPr>
        <w:tabs>
          <w:tab w:val="num" w:pos="1440"/>
        </w:tabs>
        <w:ind w:left="1440" w:hanging="360"/>
      </w:pPr>
      <w:rPr>
        <w:rFonts w:ascii="Arial" w:hAnsi="Arial" w:hint="default"/>
      </w:rPr>
    </w:lvl>
    <w:lvl w:ilvl="2" w:tplc="78F6E918" w:tentative="1">
      <w:start w:val="1"/>
      <w:numFmt w:val="bullet"/>
      <w:lvlText w:val="•"/>
      <w:lvlJc w:val="left"/>
      <w:pPr>
        <w:tabs>
          <w:tab w:val="num" w:pos="2160"/>
        </w:tabs>
        <w:ind w:left="2160" w:hanging="360"/>
      </w:pPr>
      <w:rPr>
        <w:rFonts w:ascii="Arial" w:hAnsi="Arial" w:hint="default"/>
      </w:rPr>
    </w:lvl>
    <w:lvl w:ilvl="3" w:tplc="D826D918" w:tentative="1">
      <w:start w:val="1"/>
      <w:numFmt w:val="bullet"/>
      <w:lvlText w:val="•"/>
      <w:lvlJc w:val="left"/>
      <w:pPr>
        <w:tabs>
          <w:tab w:val="num" w:pos="2880"/>
        </w:tabs>
        <w:ind w:left="2880" w:hanging="360"/>
      </w:pPr>
      <w:rPr>
        <w:rFonts w:ascii="Arial" w:hAnsi="Arial" w:hint="default"/>
      </w:rPr>
    </w:lvl>
    <w:lvl w:ilvl="4" w:tplc="22CA04DC" w:tentative="1">
      <w:start w:val="1"/>
      <w:numFmt w:val="bullet"/>
      <w:lvlText w:val="•"/>
      <w:lvlJc w:val="left"/>
      <w:pPr>
        <w:tabs>
          <w:tab w:val="num" w:pos="3600"/>
        </w:tabs>
        <w:ind w:left="3600" w:hanging="360"/>
      </w:pPr>
      <w:rPr>
        <w:rFonts w:ascii="Arial" w:hAnsi="Arial" w:hint="default"/>
      </w:rPr>
    </w:lvl>
    <w:lvl w:ilvl="5" w:tplc="D5886D00" w:tentative="1">
      <w:start w:val="1"/>
      <w:numFmt w:val="bullet"/>
      <w:lvlText w:val="•"/>
      <w:lvlJc w:val="left"/>
      <w:pPr>
        <w:tabs>
          <w:tab w:val="num" w:pos="4320"/>
        </w:tabs>
        <w:ind w:left="4320" w:hanging="360"/>
      </w:pPr>
      <w:rPr>
        <w:rFonts w:ascii="Arial" w:hAnsi="Arial" w:hint="default"/>
      </w:rPr>
    </w:lvl>
    <w:lvl w:ilvl="6" w:tplc="FF7018A2" w:tentative="1">
      <w:start w:val="1"/>
      <w:numFmt w:val="bullet"/>
      <w:lvlText w:val="•"/>
      <w:lvlJc w:val="left"/>
      <w:pPr>
        <w:tabs>
          <w:tab w:val="num" w:pos="5040"/>
        </w:tabs>
        <w:ind w:left="5040" w:hanging="360"/>
      </w:pPr>
      <w:rPr>
        <w:rFonts w:ascii="Arial" w:hAnsi="Arial" w:hint="default"/>
      </w:rPr>
    </w:lvl>
    <w:lvl w:ilvl="7" w:tplc="6B24AE32" w:tentative="1">
      <w:start w:val="1"/>
      <w:numFmt w:val="bullet"/>
      <w:lvlText w:val="•"/>
      <w:lvlJc w:val="left"/>
      <w:pPr>
        <w:tabs>
          <w:tab w:val="num" w:pos="5760"/>
        </w:tabs>
        <w:ind w:left="5760" w:hanging="360"/>
      </w:pPr>
      <w:rPr>
        <w:rFonts w:ascii="Arial" w:hAnsi="Arial" w:hint="default"/>
      </w:rPr>
    </w:lvl>
    <w:lvl w:ilvl="8" w:tplc="457E6316" w:tentative="1">
      <w:start w:val="1"/>
      <w:numFmt w:val="bullet"/>
      <w:lvlText w:val="•"/>
      <w:lvlJc w:val="left"/>
      <w:pPr>
        <w:tabs>
          <w:tab w:val="num" w:pos="6480"/>
        </w:tabs>
        <w:ind w:left="6480" w:hanging="360"/>
      </w:pPr>
      <w:rPr>
        <w:rFonts w:ascii="Arial" w:hAnsi="Arial" w:hint="default"/>
      </w:rPr>
    </w:lvl>
  </w:abstractNum>
  <w:abstractNum w:abstractNumId="2">
    <w:nsid w:val="6A6E5A5F"/>
    <w:multiLevelType w:val="hybridMultilevel"/>
    <w:tmpl w:val="4ED84400"/>
    <w:lvl w:ilvl="0" w:tplc="345ABB2A">
      <w:start w:val="1"/>
      <w:numFmt w:val="bullet"/>
      <w:lvlText w:val="•"/>
      <w:lvlJc w:val="left"/>
      <w:pPr>
        <w:tabs>
          <w:tab w:val="num" w:pos="720"/>
        </w:tabs>
        <w:ind w:left="720" w:hanging="360"/>
      </w:pPr>
      <w:rPr>
        <w:rFonts w:ascii="Arial" w:hAnsi="Arial" w:hint="default"/>
      </w:rPr>
    </w:lvl>
    <w:lvl w:ilvl="1" w:tplc="E80CA39E" w:tentative="1">
      <w:start w:val="1"/>
      <w:numFmt w:val="bullet"/>
      <w:lvlText w:val="•"/>
      <w:lvlJc w:val="left"/>
      <w:pPr>
        <w:tabs>
          <w:tab w:val="num" w:pos="1440"/>
        </w:tabs>
        <w:ind w:left="1440" w:hanging="360"/>
      </w:pPr>
      <w:rPr>
        <w:rFonts w:ascii="Arial" w:hAnsi="Arial" w:hint="default"/>
      </w:rPr>
    </w:lvl>
    <w:lvl w:ilvl="2" w:tplc="52CE1B62" w:tentative="1">
      <w:start w:val="1"/>
      <w:numFmt w:val="bullet"/>
      <w:lvlText w:val="•"/>
      <w:lvlJc w:val="left"/>
      <w:pPr>
        <w:tabs>
          <w:tab w:val="num" w:pos="2160"/>
        </w:tabs>
        <w:ind w:left="2160" w:hanging="360"/>
      </w:pPr>
      <w:rPr>
        <w:rFonts w:ascii="Arial" w:hAnsi="Arial" w:hint="default"/>
      </w:rPr>
    </w:lvl>
    <w:lvl w:ilvl="3" w:tplc="01CAFD26" w:tentative="1">
      <w:start w:val="1"/>
      <w:numFmt w:val="bullet"/>
      <w:lvlText w:val="•"/>
      <w:lvlJc w:val="left"/>
      <w:pPr>
        <w:tabs>
          <w:tab w:val="num" w:pos="2880"/>
        </w:tabs>
        <w:ind w:left="2880" w:hanging="360"/>
      </w:pPr>
      <w:rPr>
        <w:rFonts w:ascii="Arial" w:hAnsi="Arial" w:hint="default"/>
      </w:rPr>
    </w:lvl>
    <w:lvl w:ilvl="4" w:tplc="28886622" w:tentative="1">
      <w:start w:val="1"/>
      <w:numFmt w:val="bullet"/>
      <w:lvlText w:val="•"/>
      <w:lvlJc w:val="left"/>
      <w:pPr>
        <w:tabs>
          <w:tab w:val="num" w:pos="3600"/>
        </w:tabs>
        <w:ind w:left="3600" w:hanging="360"/>
      </w:pPr>
      <w:rPr>
        <w:rFonts w:ascii="Arial" w:hAnsi="Arial" w:hint="default"/>
      </w:rPr>
    </w:lvl>
    <w:lvl w:ilvl="5" w:tplc="9A3C83E6" w:tentative="1">
      <w:start w:val="1"/>
      <w:numFmt w:val="bullet"/>
      <w:lvlText w:val="•"/>
      <w:lvlJc w:val="left"/>
      <w:pPr>
        <w:tabs>
          <w:tab w:val="num" w:pos="4320"/>
        </w:tabs>
        <w:ind w:left="4320" w:hanging="360"/>
      </w:pPr>
      <w:rPr>
        <w:rFonts w:ascii="Arial" w:hAnsi="Arial" w:hint="default"/>
      </w:rPr>
    </w:lvl>
    <w:lvl w:ilvl="6" w:tplc="8DB4DEEE" w:tentative="1">
      <w:start w:val="1"/>
      <w:numFmt w:val="bullet"/>
      <w:lvlText w:val="•"/>
      <w:lvlJc w:val="left"/>
      <w:pPr>
        <w:tabs>
          <w:tab w:val="num" w:pos="5040"/>
        </w:tabs>
        <w:ind w:left="5040" w:hanging="360"/>
      </w:pPr>
      <w:rPr>
        <w:rFonts w:ascii="Arial" w:hAnsi="Arial" w:hint="default"/>
      </w:rPr>
    </w:lvl>
    <w:lvl w:ilvl="7" w:tplc="E7C659F4" w:tentative="1">
      <w:start w:val="1"/>
      <w:numFmt w:val="bullet"/>
      <w:lvlText w:val="•"/>
      <w:lvlJc w:val="left"/>
      <w:pPr>
        <w:tabs>
          <w:tab w:val="num" w:pos="5760"/>
        </w:tabs>
        <w:ind w:left="5760" w:hanging="360"/>
      </w:pPr>
      <w:rPr>
        <w:rFonts w:ascii="Arial" w:hAnsi="Arial" w:hint="default"/>
      </w:rPr>
    </w:lvl>
    <w:lvl w:ilvl="8" w:tplc="69123D36"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2"/>
  </w:num>
  <w:num w:numId="3">
    <w:abstractNumId w:val="0"/>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6F2C"/>
    <w:rsid w:val="000A4E50"/>
    <w:rsid w:val="000D0974"/>
    <w:rsid w:val="000F703A"/>
    <w:rsid w:val="001501B9"/>
    <w:rsid w:val="00280DDE"/>
    <w:rsid w:val="00393A59"/>
    <w:rsid w:val="003A6DEA"/>
    <w:rsid w:val="00461E66"/>
    <w:rsid w:val="00466D8F"/>
    <w:rsid w:val="00472AE3"/>
    <w:rsid w:val="004A354F"/>
    <w:rsid w:val="004F3BB0"/>
    <w:rsid w:val="00571110"/>
    <w:rsid w:val="00576E0C"/>
    <w:rsid w:val="005A6DCC"/>
    <w:rsid w:val="005D68A5"/>
    <w:rsid w:val="00635F71"/>
    <w:rsid w:val="006866CF"/>
    <w:rsid w:val="00694DFA"/>
    <w:rsid w:val="006B2CFD"/>
    <w:rsid w:val="00702AB0"/>
    <w:rsid w:val="00732342"/>
    <w:rsid w:val="007622C1"/>
    <w:rsid w:val="007D1AD2"/>
    <w:rsid w:val="007F3376"/>
    <w:rsid w:val="00865375"/>
    <w:rsid w:val="00877217"/>
    <w:rsid w:val="008B5F00"/>
    <w:rsid w:val="008B6F2C"/>
    <w:rsid w:val="008C4054"/>
    <w:rsid w:val="009C2423"/>
    <w:rsid w:val="009C6F17"/>
    <w:rsid w:val="009D6E34"/>
    <w:rsid w:val="009E2157"/>
    <w:rsid w:val="009F65B3"/>
    <w:rsid w:val="00A06E2E"/>
    <w:rsid w:val="00A334D6"/>
    <w:rsid w:val="00A40E2C"/>
    <w:rsid w:val="00A53374"/>
    <w:rsid w:val="00AA0FF1"/>
    <w:rsid w:val="00AC3733"/>
    <w:rsid w:val="00B23EF0"/>
    <w:rsid w:val="00B563D6"/>
    <w:rsid w:val="00B82CC2"/>
    <w:rsid w:val="00B91B4D"/>
    <w:rsid w:val="00B9428A"/>
    <w:rsid w:val="00BF7690"/>
    <w:rsid w:val="00C164AA"/>
    <w:rsid w:val="00C325E8"/>
    <w:rsid w:val="00C62E1B"/>
    <w:rsid w:val="00D243BA"/>
    <w:rsid w:val="00DD4522"/>
    <w:rsid w:val="00DD6C0A"/>
    <w:rsid w:val="00DE2D31"/>
    <w:rsid w:val="00E116A6"/>
    <w:rsid w:val="00E1477B"/>
    <w:rsid w:val="00E357CC"/>
    <w:rsid w:val="00E85839"/>
    <w:rsid w:val="00EA78F3"/>
    <w:rsid w:val="00F13BEA"/>
    <w:rsid w:val="00F346FF"/>
    <w:rsid w:val="00F6752C"/>
    <w:rsid w:val="00F74947"/>
    <w:rsid w:val="00FC322E"/>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B3"/>
    <w:pPr>
      <w:spacing w:after="0" w:line="240" w:lineRule="auto"/>
    </w:pPr>
    <w:rPr>
      <w:rFonts w:ascii="Times New Roman" w:eastAsia="Times New Roman" w:hAnsi="Times New Roman" w:cs="Times New Roman"/>
      <w:sz w:val="24"/>
      <w:szCs w:val="24"/>
      <w:lang w:val="pt-PT" w:eastAsia="pt-PT"/>
    </w:rPr>
  </w:style>
  <w:style w:type="paragraph" w:styleId="Heading2">
    <w:name w:val="heading 2"/>
    <w:basedOn w:val="Normal"/>
    <w:next w:val="Normal"/>
    <w:link w:val="Heading2Char"/>
    <w:uiPriority w:val="9"/>
    <w:unhideWhenUsed/>
    <w:qFormat/>
    <w:rsid w:val="000F703A"/>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unhideWhenUsed/>
    <w:qFormat/>
    <w:rsid w:val="000F703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uiPriority w:val="99"/>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9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character" w:customStyle="1" w:styleId="Heading2Char">
    <w:name w:val="Heading 2 Char"/>
    <w:basedOn w:val="DefaultParagraphFont"/>
    <w:link w:val="Heading2"/>
    <w:uiPriority w:val="9"/>
    <w:rsid w:val="000F703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0F703A"/>
    <w:rPr>
      <w:rFonts w:asciiTheme="majorHAnsi" w:eastAsiaTheme="majorEastAsia" w:hAnsiTheme="majorHAnsi" w:cstheme="majorBidi"/>
      <w:b/>
      <w:bCs/>
      <w:color w:val="4F81BD" w:themeColor="accent1"/>
      <w:sz w:val="24"/>
      <w:szCs w:val="24"/>
      <w:lang w:val="pt-PT" w:eastAsia="pt-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5B3"/>
    <w:pPr>
      <w:spacing w:after="0" w:line="240" w:lineRule="auto"/>
    </w:pPr>
    <w:rPr>
      <w:rFonts w:ascii="Times New Roman" w:eastAsia="Times New Roman" w:hAnsi="Times New Roman" w:cs="Times New Roman"/>
      <w:sz w:val="24"/>
      <w:szCs w:val="24"/>
      <w:lang w:val="pt-PT" w:eastAsia="pt-PT"/>
    </w:rPr>
  </w:style>
  <w:style w:type="paragraph" w:styleId="Heading2">
    <w:name w:val="heading 2"/>
    <w:basedOn w:val="Normal"/>
    <w:next w:val="Normal"/>
    <w:link w:val="Heading2Char"/>
    <w:uiPriority w:val="9"/>
    <w:unhideWhenUsed/>
    <w:qFormat/>
    <w:rsid w:val="000F703A"/>
    <w:pPr>
      <w:keepNext/>
      <w:keepLines/>
      <w:spacing w:before="200" w:line="276" w:lineRule="auto"/>
      <w:outlineLvl w:val="1"/>
    </w:pPr>
    <w:rPr>
      <w:rFonts w:asciiTheme="majorHAnsi" w:eastAsiaTheme="majorEastAsia" w:hAnsiTheme="majorHAnsi" w:cstheme="majorBidi"/>
      <w:b/>
      <w:bCs/>
      <w:color w:val="4F81BD" w:themeColor="accent1"/>
      <w:sz w:val="26"/>
      <w:szCs w:val="26"/>
      <w:lang w:val="en-GB" w:eastAsia="en-US"/>
    </w:rPr>
  </w:style>
  <w:style w:type="paragraph" w:styleId="Heading3">
    <w:name w:val="heading 3"/>
    <w:basedOn w:val="Normal"/>
    <w:next w:val="Normal"/>
    <w:link w:val="Heading3Char"/>
    <w:uiPriority w:val="9"/>
    <w:unhideWhenUsed/>
    <w:qFormat/>
    <w:rsid w:val="000F703A"/>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HeaderChar">
    <w:name w:val="Header Char"/>
    <w:basedOn w:val="DefaultParagraphFont"/>
    <w:link w:val="Header"/>
    <w:uiPriority w:val="99"/>
    <w:rsid w:val="008B6F2C"/>
  </w:style>
  <w:style w:type="paragraph" w:styleId="Footer">
    <w:name w:val="footer"/>
    <w:basedOn w:val="Normal"/>
    <w:link w:val="FooterChar"/>
    <w:uiPriority w:val="99"/>
    <w:unhideWhenUsed/>
    <w:rsid w:val="008B6F2C"/>
    <w:pPr>
      <w:tabs>
        <w:tab w:val="center" w:pos="4536"/>
        <w:tab w:val="right" w:pos="9072"/>
      </w:tabs>
    </w:pPr>
    <w:rPr>
      <w:rFonts w:asciiTheme="minorHAnsi" w:eastAsiaTheme="minorHAnsi" w:hAnsiTheme="minorHAnsi" w:cstheme="minorBidi"/>
      <w:sz w:val="22"/>
      <w:szCs w:val="22"/>
      <w:lang w:val="de-DE" w:eastAsia="en-US"/>
    </w:rPr>
  </w:style>
  <w:style w:type="character" w:customStyle="1" w:styleId="FooterChar">
    <w:name w:val="Footer Char"/>
    <w:basedOn w:val="DefaultParagraphFont"/>
    <w:link w:val="Footer"/>
    <w:uiPriority w:val="99"/>
    <w:rsid w:val="008B6F2C"/>
  </w:style>
  <w:style w:type="paragraph" w:styleId="BalloonText">
    <w:name w:val="Balloon Text"/>
    <w:basedOn w:val="Normal"/>
    <w:link w:val="BalloonTextChar"/>
    <w:uiPriority w:val="99"/>
    <w:semiHidden/>
    <w:unhideWhenUsed/>
    <w:rsid w:val="008B6F2C"/>
    <w:rPr>
      <w:rFonts w:ascii="Tahoma" w:eastAsiaTheme="minorHAnsi" w:hAnsi="Tahoma" w:cs="Tahoma"/>
      <w:sz w:val="16"/>
      <w:szCs w:val="16"/>
      <w:lang w:val="de-DE" w:eastAsia="en-US"/>
    </w:rPr>
  </w:style>
  <w:style w:type="character" w:customStyle="1" w:styleId="BalloonTextChar">
    <w:name w:val="Balloon Text Char"/>
    <w:basedOn w:val="DefaultParagraphFont"/>
    <w:link w:val="BalloonText"/>
    <w:uiPriority w:val="99"/>
    <w:semiHidden/>
    <w:rsid w:val="008B6F2C"/>
    <w:rPr>
      <w:rFonts w:ascii="Tahoma" w:hAnsi="Tahoma" w:cs="Tahoma"/>
      <w:sz w:val="16"/>
      <w:szCs w:val="16"/>
    </w:rPr>
  </w:style>
  <w:style w:type="table" w:styleId="TableGrid">
    <w:name w:val="Table Grid"/>
    <w:basedOn w:val="TableNormal"/>
    <w:uiPriority w:val="99"/>
    <w:rsid w:val="008B6F2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stitutions">
    <w:name w:val="Institutions"/>
    <w:basedOn w:val="Normal"/>
    <w:rsid w:val="008B6F2C"/>
    <w:pPr>
      <w:tabs>
        <w:tab w:val="left" w:pos="1134"/>
      </w:tabs>
      <w:spacing w:after="120"/>
      <w:ind w:left="1134" w:hanging="1134"/>
    </w:pPr>
    <w:rPr>
      <w:rFonts w:ascii="Times" w:hAnsi="Times"/>
      <w:sz w:val="18"/>
      <w:szCs w:val="18"/>
      <w:lang w:val="en-GB"/>
    </w:rPr>
  </w:style>
  <w:style w:type="paragraph" w:styleId="Title">
    <w:name w:val="Title"/>
    <w:basedOn w:val="Normal"/>
    <w:link w:val="TitleChar"/>
    <w:qFormat/>
    <w:rsid w:val="009F65B3"/>
    <w:pPr>
      <w:spacing w:after="480"/>
      <w:outlineLvl w:val="0"/>
    </w:pPr>
    <w:rPr>
      <w:rFonts w:ascii="Times" w:hAnsi="Times" w:cs="Arial"/>
      <w:bCs/>
      <w:kern w:val="28"/>
      <w:sz w:val="64"/>
      <w:szCs w:val="64"/>
    </w:rPr>
  </w:style>
  <w:style w:type="character" w:customStyle="1" w:styleId="TitleChar">
    <w:name w:val="Title Char"/>
    <w:basedOn w:val="DefaultParagraphFont"/>
    <w:link w:val="Title"/>
    <w:rsid w:val="009F65B3"/>
    <w:rPr>
      <w:rFonts w:ascii="Times" w:eastAsia="Times New Roman" w:hAnsi="Times" w:cs="Arial"/>
      <w:bCs/>
      <w:kern w:val="28"/>
      <w:sz w:val="64"/>
      <w:szCs w:val="64"/>
      <w:lang w:val="pt-PT" w:eastAsia="pt-PT"/>
    </w:rPr>
  </w:style>
  <w:style w:type="paragraph" w:styleId="BodyText">
    <w:name w:val="Body Text"/>
    <w:basedOn w:val="Normal"/>
    <w:next w:val="Normal"/>
    <w:link w:val="BodyTextChar"/>
    <w:rsid w:val="009F65B3"/>
    <w:pPr>
      <w:spacing w:line="360" w:lineRule="auto"/>
    </w:pPr>
    <w:rPr>
      <w:rFonts w:ascii="Times" w:hAnsi="Times"/>
      <w:sz w:val="20"/>
      <w:szCs w:val="20"/>
    </w:rPr>
  </w:style>
  <w:style w:type="character" w:customStyle="1" w:styleId="BodyTextChar">
    <w:name w:val="Body Text Char"/>
    <w:basedOn w:val="DefaultParagraphFont"/>
    <w:link w:val="BodyText"/>
    <w:rsid w:val="009F65B3"/>
    <w:rPr>
      <w:rFonts w:ascii="Times" w:eastAsia="Times New Roman" w:hAnsi="Times" w:cs="Times New Roman"/>
      <w:sz w:val="20"/>
      <w:szCs w:val="20"/>
      <w:lang w:val="pt-PT" w:eastAsia="pt-PT"/>
    </w:rPr>
  </w:style>
  <w:style w:type="character" w:styleId="Hyperlink">
    <w:name w:val="Hyperlink"/>
    <w:basedOn w:val="DefaultParagraphFont"/>
    <w:rsid w:val="005D68A5"/>
    <w:rPr>
      <w:rFonts w:ascii="Times" w:hAnsi="Times"/>
      <w:color w:val="0000FF"/>
      <w:sz w:val="16"/>
      <w:szCs w:val="16"/>
      <w:u w:val="single"/>
    </w:rPr>
  </w:style>
  <w:style w:type="character" w:customStyle="1" w:styleId="Heading2Char">
    <w:name w:val="Heading 2 Char"/>
    <w:basedOn w:val="DefaultParagraphFont"/>
    <w:link w:val="Heading2"/>
    <w:uiPriority w:val="9"/>
    <w:rsid w:val="000F703A"/>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rsid w:val="000F703A"/>
    <w:rPr>
      <w:rFonts w:asciiTheme="majorHAnsi" w:eastAsiaTheme="majorEastAsia" w:hAnsiTheme="majorHAnsi" w:cstheme="majorBidi"/>
      <w:b/>
      <w:bCs/>
      <w:color w:val="4F81BD" w:themeColor="accent1"/>
      <w:sz w:val="24"/>
      <w:szCs w:val="24"/>
      <w:lang w:val="pt-PT" w:eastAsia="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445503">
      <w:bodyDiv w:val="1"/>
      <w:marLeft w:val="0"/>
      <w:marRight w:val="0"/>
      <w:marTop w:val="0"/>
      <w:marBottom w:val="0"/>
      <w:divBdr>
        <w:top w:val="none" w:sz="0" w:space="0" w:color="auto"/>
        <w:left w:val="none" w:sz="0" w:space="0" w:color="auto"/>
        <w:bottom w:val="none" w:sz="0" w:space="0" w:color="auto"/>
        <w:right w:val="none" w:sz="0" w:space="0" w:color="auto"/>
      </w:divBdr>
    </w:div>
    <w:div w:id="414743378">
      <w:bodyDiv w:val="1"/>
      <w:marLeft w:val="0"/>
      <w:marRight w:val="0"/>
      <w:marTop w:val="0"/>
      <w:marBottom w:val="0"/>
      <w:divBdr>
        <w:top w:val="none" w:sz="0" w:space="0" w:color="auto"/>
        <w:left w:val="none" w:sz="0" w:space="0" w:color="auto"/>
        <w:bottom w:val="none" w:sz="0" w:space="0" w:color="auto"/>
        <w:right w:val="none" w:sz="0" w:space="0" w:color="auto"/>
      </w:divBdr>
    </w:div>
    <w:div w:id="633489884">
      <w:bodyDiv w:val="1"/>
      <w:marLeft w:val="0"/>
      <w:marRight w:val="0"/>
      <w:marTop w:val="0"/>
      <w:marBottom w:val="0"/>
      <w:divBdr>
        <w:top w:val="none" w:sz="0" w:space="0" w:color="auto"/>
        <w:left w:val="none" w:sz="0" w:space="0" w:color="auto"/>
        <w:bottom w:val="none" w:sz="0" w:space="0" w:color="auto"/>
        <w:right w:val="none" w:sz="0" w:space="0" w:color="auto"/>
      </w:divBdr>
    </w:div>
    <w:div w:id="877856407">
      <w:bodyDiv w:val="1"/>
      <w:marLeft w:val="0"/>
      <w:marRight w:val="0"/>
      <w:marTop w:val="0"/>
      <w:marBottom w:val="0"/>
      <w:divBdr>
        <w:top w:val="none" w:sz="0" w:space="0" w:color="auto"/>
        <w:left w:val="none" w:sz="0" w:space="0" w:color="auto"/>
        <w:bottom w:val="none" w:sz="0" w:space="0" w:color="auto"/>
        <w:right w:val="none" w:sz="0" w:space="0" w:color="auto"/>
      </w:divBdr>
    </w:div>
    <w:div w:id="1748846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twww.weizmann.ac.il/g-chem/profiles/"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47CC6-E3F2-4980-9C02-012AF431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510</Words>
  <Characters>2555</Characters>
  <Application>Microsoft Office Word</Application>
  <DocSecurity>0</DocSecurity>
  <Lines>21</Lines>
  <Paragraphs>6</Paragraphs>
  <ScaleCrop>false</ScaleCrop>
  <HeadingPairs>
    <vt:vector size="6" baseType="variant">
      <vt:variant>
        <vt:lpstr>Title</vt:lpstr>
      </vt:variant>
      <vt:variant>
        <vt:i4>1</vt:i4>
      </vt:variant>
      <vt:variant>
        <vt:lpstr>שם</vt:lpstr>
      </vt:variant>
      <vt:variant>
        <vt:i4>1</vt:i4>
      </vt:variant>
      <vt:variant>
        <vt:lpstr>Titel</vt:lpstr>
      </vt:variant>
      <vt:variant>
        <vt:i4>1</vt:i4>
      </vt:variant>
    </vt:vector>
  </HeadingPairs>
  <TitlesOfParts>
    <vt:vector size="3" baseType="lpstr">
      <vt:lpstr/>
      <vt:lpstr/>
      <vt:lpstr/>
    </vt:vector>
  </TitlesOfParts>
  <Company>FU Berlin - Didaktik der Chemie</Company>
  <LinksUpToDate>false</LinksUpToDate>
  <CharactersWithSpaces>3059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landreh</dc:creator>
  <cp:lastModifiedBy>Windows User</cp:lastModifiedBy>
  <cp:revision>2</cp:revision>
  <cp:lastPrinted>2011-07-28T15:25:00Z</cp:lastPrinted>
  <dcterms:created xsi:type="dcterms:W3CDTF">2013-10-16T08:26:00Z</dcterms:created>
  <dcterms:modified xsi:type="dcterms:W3CDTF">2013-10-16T08:26:00Z</dcterms:modified>
</cp:coreProperties>
</file>